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BD" w:rsidRPr="00473729" w:rsidRDefault="00E0744F">
      <w:pPr>
        <w:rPr>
          <w:sz w:val="20"/>
          <w:szCs w:val="20"/>
        </w:rPr>
      </w:pPr>
      <w:r w:rsidRPr="00BC420A">
        <w:rPr>
          <w:b/>
          <w:sz w:val="28"/>
          <w:szCs w:val="28"/>
        </w:rPr>
        <w:t xml:space="preserve">Albert Tsang </w:t>
      </w:r>
      <w:r>
        <w:tab/>
      </w:r>
      <w:r>
        <w:tab/>
      </w:r>
      <w:r>
        <w:tab/>
      </w:r>
      <w:r>
        <w:tab/>
      </w:r>
      <w:r w:rsidR="00762BC2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2BC2">
        <w:t xml:space="preserve">    </w:t>
      </w:r>
      <w:proofErr w:type="spellStart"/>
      <w:r w:rsidR="00AE7A83">
        <w:rPr>
          <w:sz w:val="20"/>
          <w:szCs w:val="20"/>
        </w:rPr>
        <w:t>Feburary</w:t>
      </w:r>
      <w:proofErr w:type="spellEnd"/>
      <w:r w:rsidRPr="00473729">
        <w:rPr>
          <w:sz w:val="20"/>
          <w:szCs w:val="20"/>
        </w:rPr>
        <w:t xml:space="preserve">, </w:t>
      </w:r>
      <w:r w:rsidR="00AE7A83">
        <w:rPr>
          <w:sz w:val="20"/>
          <w:szCs w:val="20"/>
        </w:rPr>
        <w:t>2012</w:t>
      </w:r>
    </w:p>
    <w:p w:rsidR="00762BC2" w:rsidRDefault="007445F8">
      <w:r>
        <w:rPr>
          <w:noProof/>
        </w:rPr>
        <w:pict>
          <v:line id="_x0000_s1034" style="position:absolute;z-index:251652096" from="0,9pt" to="423pt,9pt" strokeweight="5pt">
            <v:stroke linestyle="thinThin"/>
          </v:line>
        </w:pict>
      </w:r>
    </w:p>
    <w:p w:rsidR="00762BC2" w:rsidRPr="00BC420A" w:rsidRDefault="00762BC2" w:rsidP="00BC420A">
      <w:pPr>
        <w:spacing w:line="240" w:lineRule="exact"/>
        <w:rPr>
          <w:sz w:val="20"/>
          <w:szCs w:val="20"/>
        </w:rPr>
      </w:pPr>
      <w:r w:rsidRPr="00BC420A">
        <w:rPr>
          <w:sz w:val="20"/>
          <w:szCs w:val="20"/>
        </w:rPr>
        <w:t>School of Accountancy</w:t>
      </w:r>
      <w:r w:rsidRPr="00BC420A">
        <w:rPr>
          <w:sz w:val="20"/>
          <w:szCs w:val="20"/>
        </w:rPr>
        <w:tab/>
      </w:r>
      <w:r w:rsidRPr="00BC420A">
        <w:rPr>
          <w:sz w:val="20"/>
          <w:szCs w:val="20"/>
        </w:rPr>
        <w:tab/>
      </w:r>
      <w:r w:rsidRPr="00BC420A">
        <w:rPr>
          <w:sz w:val="20"/>
          <w:szCs w:val="20"/>
        </w:rPr>
        <w:tab/>
      </w:r>
      <w:r w:rsidRPr="00BC420A">
        <w:rPr>
          <w:sz w:val="20"/>
          <w:szCs w:val="20"/>
        </w:rPr>
        <w:tab/>
      </w:r>
      <w:r w:rsidRPr="00BC420A">
        <w:rPr>
          <w:sz w:val="20"/>
          <w:szCs w:val="20"/>
        </w:rPr>
        <w:tab/>
      </w:r>
      <w:r w:rsidRPr="00BC420A">
        <w:rPr>
          <w:sz w:val="20"/>
          <w:szCs w:val="20"/>
        </w:rPr>
        <w:tab/>
      </w:r>
      <w:r w:rsidRPr="00BC420A">
        <w:rPr>
          <w:sz w:val="20"/>
          <w:szCs w:val="20"/>
        </w:rPr>
        <w:tab/>
      </w:r>
      <w:r w:rsidR="00BC420A">
        <w:rPr>
          <w:sz w:val="20"/>
          <w:szCs w:val="20"/>
        </w:rPr>
        <w:tab/>
      </w:r>
      <w:r w:rsidR="00BC420A">
        <w:rPr>
          <w:sz w:val="20"/>
          <w:szCs w:val="20"/>
        </w:rPr>
        <w:tab/>
      </w:r>
      <w:r w:rsidR="00BC420A">
        <w:rPr>
          <w:sz w:val="20"/>
          <w:szCs w:val="20"/>
        </w:rPr>
        <w:tab/>
      </w:r>
      <w:r w:rsidR="00BC420A">
        <w:rPr>
          <w:sz w:val="20"/>
          <w:szCs w:val="20"/>
        </w:rPr>
        <w:tab/>
      </w:r>
      <w:r w:rsidR="00AE7A83">
        <w:rPr>
          <w:sz w:val="20"/>
          <w:szCs w:val="20"/>
        </w:rPr>
        <w:t>Tel: (852) 3943</w:t>
      </w:r>
      <w:r w:rsidRPr="00BC420A">
        <w:rPr>
          <w:sz w:val="20"/>
          <w:szCs w:val="20"/>
        </w:rPr>
        <w:t xml:space="preserve"> 1548</w:t>
      </w:r>
    </w:p>
    <w:p w:rsidR="00762BC2" w:rsidRPr="00BC420A" w:rsidRDefault="00762BC2" w:rsidP="00BC420A">
      <w:pPr>
        <w:spacing w:line="240" w:lineRule="exact"/>
        <w:rPr>
          <w:sz w:val="20"/>
          <w:szCs w:val="20"/>
        </w:rPr>
      </w:pPr>
      <w:smartTag w:uri="urn:schemas-microsoft-com:office:smarttags" w:element="PlaceName">
        <w:r w:rsidRPr="00BC420A">
          <w:rPr>
            <w:sz w:val="20"/>
            <w:szCs w:val="20"/>
          </w:rPr>
          <w:t>Chinese</w:t>
        </w:r>
      </w:smartTag>
      <w:r w:rsidRPr="00BC420A">
        <w:rPr>
          <w:sz w:val="20"/>
          <w:szCs w:val="20"/>
        </w:rPr>
        <w:t xml:space="preserve"> </w:t>
      </w:r>
      <w:smartTag w:uri="urn:schemas-microsoft-com:office:smarttags" w:element="PlaceType">
        <w:r w:rsidRPr="00BC420A">
          <w:rPr>
            <w:sz w:val="20"/>
            <w:szCs w:val="20"/>
          </w:rPr>
          <w:t>University</w:t>
        </w:r>
      </w:smartTag>
      <w:r w:rsidRPr="00BC420A">
        <w:rPr>
          <w:sz w:val="20"/>
          <w:szCs w:val="20"/>
        </w:rPr>
        <w:t xml:space="preserve"> of </w:t>
      </w:r>
      <w:smartTag w:uri="urn:schemas-microsoft-com:office:smarttags" w:element="place">
        <w:r w:rsidRPr="00BC420A">
          <w:rPr>
            <w:sz w:val="20"/>
            <w:szCs w:val="20"/>
          </w:rPr>
          <w:t>Hong Kong</w:t>
        </w:r>
      </w:smartTag>
      <w:r w:rsidRPr="00BC420A">
        <w:rPr>
          <w:sz w:val="20"/>
          <w:szCs w:val="20"/>
        </w:rPr>
        <w:tab/>
      </w:r>
      <w:r w:rsidRPr="00BC420A">
        <w:rPr>
          <w:sz w:val="20"/>
          <w:szCs w:val="20"/>
        </w:rPr>
        <w:tab/>
      </w:r>
      <w:r w:rsidRPr="00BC420A">
        <w:rPr>
          <w:sz w:val="20"/>
          <w:szCs w:val="20"/>
        </w:rPr>
        <w:tab/>
      </w:r>
      <w:r w:rsidRPr="00BC420A">
        <w:rPr>
          <w:sz w:val="20"/>
          <w:szCs w:val="20"/>
        </w:rPr>
        <w:tab/>
      </w:r>
      <w:r w:rsidRPr="00BC420A">
        <w:rPr>
          <w:sz w:val="20"/>
          <w:szCs w:val="20"/>
        </w:rPr>
        <w:tab/>
      </w:r>
      <w:r w:rsidR="00BC420A">
        <w:rPr>
          <w:sz w:val="20"/>
          <w:szCs w:val="20"/>
        </w:rPr>
        <w:tab/>
      </w:r>
      <w:r w:rsidR="00BC420A">
        <w:rPr>
          <w:sz w:val="20"/>
          <w:szCs w:val="20"/>
        </w:rPr>
        <w:tab/>
      </w:r>
      <w:r w:rsidRPr="00BC420A">
        <w:rPr>
          <w:sz w:val="20"/>
          <w:szCs w:val="20"/>
        </w:rPr>
        <w:t>Email: albert.tsang@cuhk.edu.hk</w:t>
      </w:r>
    </w:p>
    <w:p w:rsidR="00762BC2" w:rsidRPr="00BC420A" w:rsidRDefault="00762BC2" w:rsidP="00BC420A">
      <w:pPr>
        <w:spacing w:line="240" w:lineRule="exact"/>
        <w:rPr>
          <w:sz w:val="20"/>
          <w:szCs w:val="20"/>
        </w:rPr>
      </w:pPr>
      <w:proofErr w:type="spellStart"/>
      <w:r w:rsidRPr="00BC420A">
        <w:rPr>
          <w:sz w:val="20"/>
          <w:szCs w:val="20"/>
        </w:rPr>
        <w:t>Shatin</w:t>
      </w:r>
      <w:proofErr w:type="spellEnd"/>
      <w:r w:rsidRPr="00BC420A">
        <w:rPr>
          <w:sz w:val="20"/>
          <w:szCs w:val="20"/>
        </w:rPr>
        <w:t xml:space="preserve"> </w:t>
      </w:r>
      <w:smartTag w:uri="urn:schemas-microsoft-com:office:smarttags" w:element="place">
        <w:r w:rsidRPr="00BC420A">
          <w:rPr>
            <w:sz w:val="20"/>
            <w:szCs w:val="20"/>
          </w:rPr>
          <w:t>Hong Kong</w:t>
        </w:r>
      </w:smartTag>
      <w:r w:rsidRPr="00BC420A">
        <w:rPr>
          <w:sz w:val="20"/>
          <w:szCs w:val="20"/>
        </w:rPr>
        <w:tab/>
      </w:r>
      <w:r w:rsidRPr="00BC420A">
        <w:rPr>
          <w:sz w:val="20"/>
          <w:szCs w:val="20"/>
        </w:rPr>
        <w:tab/>
      </w:r>
      <w:r w:rsidRPr="00BC420A">
        <w:rPr>
          <w:sz w:val="20"/>
          <w:szCs w:val="20"/>
        </w:rPr>
        <w:tab/>
      </w:r>
      <w:r w:rsidRPr="00BC420A">
        <w:rPr>
          <w:sz w:val="20"/>
          <w:szCs w:val="20"/>
        </w:rPr>
        <w:tab/>
      </w:r>
      <w:r w:rsidRPr="00BC420A">
        <w:rPr>
          <w:sz w:val="20"/>
          <w:szCs w:val="20"/>
        </w:rPr>
        <w:tab/>
      </w:r>
      <w:r w:rsidRPr="00BC420A">
        <w:rPr>
          <w:sz w:val="20"/>
          <w:szCs w:val="20"/>
        </w:rPr>
        <w:tab/>
      </w:r>
      <w:r w:rsidRPr="00BC420A">
        <w:rPr>
          <w:sz w:val="20"/>
          <w:szCs w:val="20"/>
        </w:rPr>
        <w:tab/>
      </w:r>
      <w:r w:rsidRPr="00BC420A">
        <w:rPr>
          <w:sz w:val="20"/>
          <w:szCs w:val="20"/>
        </w:rPr>
        <w:tab/>
      </w:r>
    </w:p>
    <w:p w:rsidR="00E923C8" w:rsidRDefault="00E923C8"/>
    <w:p w:rsidR="003125E8" w:rsidRDefault="003125E8" w:rsidP="003125E8">
      <w:pPr>
        <w:rPr>
          <w:b/>
        </w:rPr>
      </w:pPr>
      <w:r>
        <w:rPr>
          <w:b/>
        </w:rPr>
        <w:t>Position</w:t>
      </w:r>
    </w:p>
    <w:p w:rsidR="003125E8" w:rsidRPr="00D63597" w:rsidRDefault="007445F8" w:rsidP="00545913">
      <w:pPr>
        <w:numPr>
          <w:ilvl w:val="0"/>
          <w:numId w:val="10"/>
        </w:numPr>
        <w:rPr>
          <w:sz w:val="22"/>
          <w:szCs w:val="22"/>
        </w:rPr>
      </w:pPr>
      <w:r w:rsidRPr="007445F8">
        <w:rPr>
          <w:b/>
          <w:noProof/>
          <w:sz w:val="22"/>
          <w:szCs w:val="22"/>
        </w:rPr>
        <w:pict>
          <v:line id="_x0000_s1036" style="position:absolute;left:0;text-align:left;z-index:251654144" from="0,0" to="423pt,0" strokeweight="1.4pt"/>
        </w:pict>
      </w:r>
      <w:r w:rsidR="003125E8" w:rsidRPr="00D63597">
        <w:rPr>
          <w:b/>
          <w:sz w:val="22"/>
          <w:szCs w:val="22"/>
        </w:rPr>
        <w:t xml:space="preserve">Assistant Professor, </w:t>
      </w:r>
      <w:smartTag w:uri="urn:schemas-microsoft-com:office:smarttags" w:element="PlaceName">
        <w:r w:rsidR="003125E8" w:rsidRPr="00D63597">
          <w:rPr>
            <w:sz w:val="22"/>
            <w:szCs w:val="22"/>
          </w:rPr>
          <w:t>Chinese</w:t>
        </w:r>
      </w:smartTag>
      <w:r w:rsidR="003125E8" w:rsidRPr="00D63597">
        <w:rPr>
          <w:sz w:val="22"/>
          <w:szCs w:val="22"/>
        </w:rPr>
        <w:t xml:space="preserve"> </w:t>
      </w:r>
      <w:smartTag w:uri="urn:schemas-microsoft-com:office:smarttags" w:element="PlaceType">
        <w:r w:rsidR="003125E8" w:rsidRPr="00D63597">
          <w:rPr>
            <w:sz w:val="22"/>
            <w:szCs w:val="22"/>
          </w:rPr>
          <w:t>University</w:t>
        </w:r>
      </w:smartTag>
      <w:r w:rsidR="003125E8" w:rsidRPr="00D63597">
        <w:rPr>
          <w:sz w:val="22"/>
          <w:szCs w:val="22"/>
        </w:rPr>
        <w:t xml:space="preserve"> of </w:t>
      </w:r>
      <w:smartTag w:uri="urn:schemas-microsoft-com:office:smarttags" w:element="place">
        <w:r w:rsidR="003125E8" w:rsidRPr="00D63597">
          <w:rPr>
            <w:sz w:val="22"/>
            <w:szCs w:val="22"/>
          </w:rPr>
          <w:t>Hong Kong</w:t>
        </w:r>
      </w:smartTag>
      <w:r w:rsidR="003125E8" w:rsidRPr="00D63597">
        <w:rPr>
          <w:sz w:val="22"/>
          <w:szCs w:val="22"/>
        </w:rPr>
        <w:t>, H.K., 2008 - Present</w:t>
      </w:r>
    </w:p>
    <w:p w:rsidR="003125E8" w:rsidRDefault="003125E8">
      <w:pPr>
        <w:rPr>
          <w:b/>
        </w:rPr>
      </w:pPr>
    </w:p>
    <w:p w:rsidR="00E923C8" w:rsidRDefault="00E923C8">
      <w:pPr>
        <w:rPr>
          <w:b/>
        </w:rPr>
      </w:pPr>
      <w:r w:rsidRPr="00E923C8">
        <w:rPr>
          <w:b/>
        </w:rPr>
        <w:t>Education</w:t>
      </w:r>
    </w:p>
    <w:p w:rsidR="00E923C8" w:rsidRPr="00D63597" w:rsidRDefault="007445F8" w:rsidP="00545913">
      <w:pPr>
        <w:numPr>
          <w:ilvl w:val="0"/>
          <w:numId w:val="12"/>
        </w:numPr>
        <w:rPr>
          <w:sz w:val="22"/>
          <w:szCs w:val="22"/>
        </w:rPr>
      </w:pPr>
      <w:r w:rsidRPr="007445F8">
        <w:rPr>
          <w:b/>
          <w:noProof/>
          <w:sz w:val="22"/>
          <w:szCs w:val="22"/>
        </w:rPr>
        <w:pict>
          <v:line id="_x0000_s1035" style="position:absolute;left:0;text-align:left;z-index:251653120" from="0,0" to="423pt,0" strokeweight="1.4pt"/>
        </w:pict>
      </w:r>
      <w:r w:rsidR="003125E8" w:rsidRPr="00D63597">
        <w:rPr>
          <w:b/>
          <w:sz w:val="22"/>
          <w:szCs w:val="22"/>
        </w:rPr>
        <w:t xml:space="preserve">Ph.D. in Accounting, </w:t>
      </w:r>
      <w:r w:rsidR="003125E8" w:rsidRPr="00D63597">
        <w:rPr>
          <w:sz w:val="22"/>
          <w:szCs w:val="22"/>
        </w:rPr>
        <w:t>University of Texas At Dallas</w:t>
      </w:r>
      <w:r w:rsidR="002347E4" w:rsidRPr="00D63597">
        <w:rPr>
          <w:sz w:val="22"/>
          <w:szCs w:val="22"/>
        </w:rPr>
        <w:t>, U.S.A</w:t>
      </w:r>
      <w:r w:rsidR="00EE7B6B">
        <w:rPr>
          <w:sz w:val="22"/>
          <w:szCs w:val="22"/>
        </w:rPr>
        <w:t>,</w:t>
      </w:r>
    </w:p>
    <w:p w:rsidR="00BE1548" w:rsidRDefault="002347E4" w:rsidP="00545913">
      <w:pPr>
        <w:numPr>
          <w:ilvl w:val="0"/>
          <w:numId w:val="14"/>
        </w:numPr>
        <w:rPr>
          <w:sz w:val="22"/>
          <w:szCs w:val="22"/>
        </w:rPr>
      </w:pPr>
      <w:r w:rsidRPr="00D63597">
        <w:rPr>
          <w:b/>
          <w:noProof/>
          <w:sz w:val="22"/>
          <w:szCs w:val="22"/>
        </w:rPr>
        <w:t xml:space="preserve">M.B.A., </w:t>
      </w:r>
      <w:smartTag w:uri="urn:schemas-microsoft-com:office:smarttags" w:element="PlaceType">
        <w:r w:rsidRPr="00D63597">
          <w:rPr>
            <w:sz w:val="22"/>
            <w:szCs w:val="22"/>
          </w:rPr>
          <w:t>University</w:t>
        </w:r>
      </w:smartTag>
      <w:r w:rsidRPr="00D63597">
        <w:rPr>
          <w:sz w:val="22"/>
          <w:szCs w:val="22"/>
        </w:rPr>
        <w:t xml:space="preserve"> of </w:t>
      </w:r>
      <w:smartTag w:uri="urn:schemas-microsoft-com:office:smarttags" w:element="PlaceName">
        <w:r w:rsidRPr="00D63597">
          <w:rPr>
            <w:sz w:val="22"/>
            <w:szCs w:val="22"/>
          </w:rPr>
          <w:t>Texas</w:t>
        </w:r>
      </w:smartTag>
      <w:r w:rsidRPr="00D63597">
        <w:rPr>
          <w:sz w:val="22"/>
          <w:szCs w:val="22"/>
        </w:rPr>
        <w:t xml:space="preserve"> At </w:t>
      </w:r>
      <w:smartTag w:uri="urn:schemas-microsoft-com:office:smarttags" w:element="place">
        <w:smartTag w:uri="urn:schemas-microsoft-com:office:smarttags" w:element="City">
          <w:r w:rsidRPr="00D63597">
            <w:rPr>
              <w:sz w:val="22"/>
              <w:szCs w:val="22"/>
            </w:rPr>
            <w:t>Dallas</w:t>
          </w:r>
        </w:smartTag>
        <w:r w:rsidRPr="00D63597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D63597">
            <w:rPr>
              <w:sz w:val="22"/>
              <w:szCs w:val="22"/>
            </w:rPr>
            <w:t>U.S.A.</w:t>
          </w:r>
        </w:smartTag>
      </w:smartTag>
      <w:r w:rsidRPr="00D63597">
        <w:rPr>
          <w:sz w:val="22"/>
          <w:szCs w:val="22"/>
        </w:rPr>
        <w:t xml:space="preserve">, </w:t>
      </w:r>
    </w:p>
    <w:p w:rsidR="00BE1548" w:rsidRDefault="002347E4" w:rsidP="00545913">
      <w:pPr>
        <w:numPr>
          <w:ilvl w:val="0"/>
          <w:numId w:val="14"/>
        </w:numPr>
        <w:rPr>
          <w:sz w:val="22"/>
          <w:szCs w:val="22"/>
        </w:rPr>
      </w:pPr>
      <w:r w:rsidRPr="00D63597">
        <w:rPr>
          <w:b/>
          <w:noProof/>
          <w:sz w:val="22"/>
          <w:szCs w:val="22"/>
        </w:rPr>
        <w:t xml:space="preserve">M.Sc. in Accounting, </w:t>
      </w:r>
      <w:smartTag w:uri="urn:schemas-microsoft-com:office:smarttags" w:element="PlaceType">
        <w:r w:rsidRPr="00D63597">
          <w:rPr>
            <w:sz w:val="22"/>
            <w:szCs w:val="22"/>
          </w:rPr>
          <w:t>University</w:t>
        </w:r>
      </w:smartTag>
      <w:r w:rsidRPr="00D63597">
        <w:rPr>
          <w:sz w:val="22"/>
          <w:szCs w:val="22"/>
        </w:rPr>
        <w:t xml:space="preserve"> of </w:t>
      </w:r>
      <w:smartTag w:uri="urn:schemas-microsoft-com:office:smarttags" w:element="PlaceName">
        <w:r w:rsidRPr="00D63597">
          <w:rPr>
            <w:sz w:val="22"/>
            <w:szCs w:val="22"/>
          </w:rPr>
          <w:t>Texas</w:t>
        </w:r>
      </w:smartTag>
      <w:r w:rsidRPr="00D63597">
        <w:rPr>
          <w:sz w:val="22"/>
          <w:szCs w:val="22"/>
        </w:rPr>
        <w:t xml:space="preserve"> At </w:t>
      </w:r>
      <w:smartTag w:uri="urn:schemas-microsoft-com:office:smarttags" w:element="place">
        <w:smartTag w:uri="urn:schemas-microsoft-com:office:smarttags" w:element="City">
          <w:r w:rsidRPr="00D63597">
            <w:rPr>
              <w:sz w:val="22"/>
              <w:szCs w:val="22"/>
            </w:rPr>
            <w:t>Dallas</w:t>
          </w:r>
        </w:smartTag>
        <w:r w:rsidRPr="00D63597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D63597">
            <w:rPr>
              <w:sz w:val="22"/>
              <w:szCs w:val="22"/>
            </w:rPr>
            <w:t>U.S.A.</w:t>
          </w:r>
        </w:smartTag>
      </w:smartTag>
      <w:r w:rsidRPr="00D63597">
        <w:rPr>
          <w:sz w:val="22"/>
          <w:szCs w:val="22"/>
        </w:rPr>
        <w:t>,</w:t>
      </w:r>
    </w:p>
    <w:p w:rsidR="00BE1548" w:rsidRPr="00BE1548" w:rsidRDefault="002347E4" w:rsidP="00F15423">
      <w:pPr>
        <w:numPr>
          <w:ilvl w:val="0"/>
          <w:numId w:val="14"/>
        </w:numPr>
      </w:pPr>
      <w:r w:rsidRPr="00D63597">
        <w:rPr>
          <w:b/>
          <w:noProof/>
          <w:sz w:val="22"/>
          <w:szCs w:val="22"/>
        </w:rPr>
        <w:t>M.Sc. in M</w:t>
      </w:r>
      <w:r w:rsidR="0035219B" w:rsidRPr="00D63597">
        <w:rPr>
          <w:b/>
          <w:noProof/>
          <w:sz w:val="22"/>
          <w:szCs w:val="22"/>
        </w:rPr>
        <w:t>anagement Information System</w:t>
      </w:r>
      <w:r w:rsidRPr="00D63597">
        <w:rPr>
          <w:b/>
          <w:noProof/>
          <w:sz w:val="22"/>
          <w:szCs w:val="22"/>
        </w:rPr>
        <w:t xml:space="preserve">, </w:t>
      </w:r>
      <w:smartTag w:uri="urn:schemas-microsoft-com:office:smarttags" w:element="PlaceType">
        <w:r w:rsidRPr="00D63597">
          <w:rPr>
            <w:sz w:val="22"/>
            <w:szCs w:val="22"/>
          </w:rPr>
          <w:t>University</w:t>
        </w:r>
      </w:smartTag>
      <w:r w:rsidRPr="00D63597">
        <w:rPr>
          <w:sz w:val="22"/>
          <w:szCs w:val="22"/>
        </w:rPr>
        <w:t xml:space="preserve"> of </w:t>
      </w:r>
      <w:smartTag w:uri="urn:schemas-microsoft-com:office:smarttags" w:element="PlaceName">
        <w:r w:rsidRPr="00D63597">
          <w:rPr>
            <w:sz w:val="22"/>
            <w:szCs w:val="22"/>
          </w:rPr>
          <w:t>Texas</w:t>
        </w:r>
      </w:smartTag>
      <w:r w:rsidRPr="00D63597">
        <w:rPr>
          <w:sz w:val="22"/>
          <w:szCs w:val="22"/>
        </w:rPr>
        <w:t xml:space="preserve"> At </w:t>
      </w:r>
      <w:smartTag w:uri="urn:schemas-microsoft-com:office:smarttags" w:element="place">
        <w:smartTag w:uri="urn:schemas-microsoft-com:office:smarttags" w:element="City">
          <w:r w:rsidRPr="00D63597">
            <w:rPr>
              <w:sz w:val="22"/>
              <w:szCs w:val="22"/>
            </w:rPr>
            <w:t>Dallas</w:t>
          </w:r>
        </w:smartTag>
        <w:r w:rsidRPr="00D63597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D63597">
            <w:rPr>
              <w:sz w:val="22"/>
              <w:szCs w:val="22"/>
            </w:rPr>
            <w:t>U.S.A.</w:t>
          </w:r>
        </w:smartTag>
      </w:smartTag>
      <w:r w:rsidRPr="00D63597">
        <w:rPr>
          <w:sz w:val="22"/>
          <w:szCs w:val="22"/>
        </w:rPr>
        <w:t>,</w:t>
      </w:r>
    </w:p>
    <w:p w:rsidR="00F15423" w:rsidRPr="00667623" w:rsidRDefault="00F15423" w:rsidP="00F15423">
      <w:pPr>
        <w:numPr>
          <w:ilvl w:val="0"/>
          <w:numId w:val="14"/>
        </w:numPr>
      </w:pPr>
      <w:r w:rsidRPr="00D63597">
        <w:rPr>
          <w:b/>
          <w:noProof/>
          <w:sz w:val="22"/>
          <w:szCs w:val="22"/>
        </w:rPr>
        <w:t xml:space="preserve">B.Sc. in Physics, </w:t>
      </w:r>
      <w:r w:rsidRPr="00D63597">
        <w:rPr>
          <w:noProof/>
          <w:sz w:val="22"/>
          <w:szCs w:val="22"/>
        </w:rPr>
        <w:t xml:space="preserve">Chinese </w:t>
      </w:r>
      <w:smartTag w:uri="urn:schemas-microsoft-com:office:smarttags" w:element="place">
        <w:smartTag w:uri="urn:schemas-microsoft-com:office:smarttags" w:element="PlaceType">
          <w:r w:rsidRPr="00D63597">
            <w:rPr>
              <w:sz w:val="22"/>
              <w:szCs w:val="22"/>
            </w:rPr>
            <w:t>University</w:t>
          </w:r>
        </w:smartTag>
        <w:r w:rsidRPr="00D63597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D63597">
            <w:rPr>
              <w:sz w:val="22"/>
              <w:szCs w:val="22"/>
            </w:rPr>
            <w:t>Hong Kong</w:t>
          </w:r>
        </w:smartTag>
      </w:smartTag>
      <w:r w:rsidRPr="00D63597">
        <w:rPr>
          <w:sz w:val="22"/>
          <w:szCs w:val="22"/>
        </w:rPr>
        <w:t xml:space="preserve">, </w:t>
      </w:r>
      <w:r w:rsidR="00D91268" w:rsidRPr="00D63597">
        <w:rPr>
          <w:sz w:val="22"/>
          <w:szCs w:val="22"/>
        </w:rPr>
        <w:t>H.K.</w:t>
      </w:r>
    </w:p>
    <w:p w:rsidR="00667623" w:rsidRDefault="00667623" w:rsidP="00667623">
      <w:pPr>
        <w:ind w:left="480"/>
      </w:pPr>
    </w:p>
    <w:p w:rsidR="00CF6A2B" w:rsidRDefault="00CF6A2B" w:rsidP="00CF6A2B">
      <w:pPr>
        <w:rPr>
          <w:b/>
        </w:rPr>
      </w:pPr>
      <w:r>
        <w:rPr>
          <w:b/>
        </w:rPr>
        <w:t>Publications</w:t>
      </w:r>
    </w:p>
    <w:p w:rsidR="00B27B71" w:rsidRPr="003E63C3" w:rsidRDefault="007445F8" w:rsidP="00B27B71">
      <w:pPr>
        <w:numPr>
          <w:ilvl w:val="0"/>
          <w:numId w:val="22"/>
        </w:numPr>
        <w:rPr>
          <w:sz w:val="22"/>
          <w:szCs w:val="22"/>
        </w:rPr>
      </w:pPr>
      <w:r w:rsidRPr="007445F8">
        <w:rPr>
          <w:b/>
          <w:noProof/>
          <w:sz w:val="22"/>
          <w:szCs w:val="22"/>
        </w:rPr>
        <w:pict>
          <v:line id="_x0000_s1055" style="position:absolute;left:0;text-align:left;z-index:251661312" from="0,0" to="423pt,0" strokeweight="1.4pt"/>
        </w:pict>
      </w:r>
      <w:r w:rsidR="00DE257F" w:rsidRPr="003E63C3">
        <w:rPr>
          <w:sz w:val="22"/>
          <w:szCs w:val="22"/>
        </w:rPr>
        <w:t xml:space="preserve">“Nonfinancial Disclosure and Analyst Forecast Accuracy: International Evidence on Corporate Social Responsibility Disclosure” with Dan Dhaliwal, Suresh Radhakrishnan, and George Yang, </w:t>
      </w:r>
      <w:r w:rsidR="00DE257F" w:rsidRPr="003E63C3">
        <w:rPr>
          <w:i/>
          <w:sz w:val="22"/>
          <w:szCs w:val="22"/>
        </w:rPr>
        <w:t>The Accounting Review</w:t>
      </w:r>
      <w:r w:rsidR="00DE257F" w:rsidRPr="003E63C3">
        <w:rPr>
          <w:sz w:val="22"/>
          <w:szCs w:val="22"/>
        </w:rPr>
        <w:t>, forthcoming</w:t>
      </w:r>
      <w:r w:rsidR="00F5133F" w:rsidRPr="003E63C3">
        <w:rPr>
          <w:sz w:val="22"/>
          <w:szCs w:val="22"/>
        </w:rPr>
        <w:t xml:space="preserve"> 2012</w:t>
      </w:r>
      <w:r w:rsidR="00792743">
        <w:rPr>
          <w:sz w:val="22"/>
          <w:szCs w:val="22"/>
        </w:rPr>
        <w:t>.</w:t>
      </w:r>
      <w:r w:rsidR="006E2096">
        <w:rPr>
          <w:sz w:val="22"/>
          <w:szCs w:val="22"/>
        </w:rPr>
        <w:t xml:space="preserve"> </w:t>
      </w:r>
      <w:r w:rsidR="00EC305F">
        <w:rPr>
          <w:sz w:val="22"/>
          <w:szCs w:val="22"/>
        </w:rPr>
        <w:t>Paper featured in PRI Academic Network.</w:t>
      </w:r>
    </w:p>
    <w:p w:rsidR="00B27B71" w:rsidRDefault="00DE257F" w:rsidP="00B27B71">
      <w:pPr>
        <w:numPr>
          <w:ilvl w:val="0"/>
          <w:numId w:val="22"/>
        </w:numPr>
        <w:rPr>
          <w:sz w:val="22"/>
          <w:szCs w:val="22"/>
        </w:rPr>
      </w:pPr>
      <w:r w:rsidRPr="003E63C3">
        <w:rPr>
          <w:sz w:val="22"/>
          <w:szCs w:val="22"/>
        </w:rPr>
        <w:t xml:space="preserve">“The Valuation-Relevance of the Foreign Translation Adjustment: The Impact of Barriers to Entry” with Suresh Radhakrishnan, </w:t>
      </w:r>
      <w:r w:rsidRPr="003E63C3">
        <w:rPr>
          <w:i/>
          <w:sz w:val="22"/>
          <w:szCs w:val="22"/>
        </w:rPr>
        <w:t>The International Journal of Accounting</w:t>
      </w:r>
      <w:r w:rsidRPr="003E63C3">
        <w:rPr>
          <w:sz w:val="22"/>
          <w:szCs w:val="22"/>
        </w:rPr>
        <w:t>, forthcoming</w:t>
      </w:r>
      <w:r w:rsidR="00F5133F" w:rsidRPr="003E63C3">
        <w:rPr>
          <w:sz w:val="22"/>
          <w:szCs w:val="22"/>
        </w:rPr>
        <w:t xml:space="preserve"> 2012</w:t>
      </w:r>
      <w:r w:rsidR="00792743">
        <w:rPr>
          <w:sz w:val="22"/>
          <w:szCs w:val="22"/>
        </w:rPr>
        <w:t>.</w:t>
      </w:r>
    </w:p>
    <w:p w:rsidR="00B27B71" w:rsidRDefault="00FC1853" w:rsidP="00B27B71">
      <w:pPr>
        <w:numPr>
          <w:ilvl w:val="0"/>
          <w:numId w:val="22"/>
        </w:numPr>
        <w:rPr>
          <w:sz w:val="22"/>
          <w:szCs w:val="22"/>
        </w:rPr>
      </w:pPr>
      <w:r w:rsidRPr="003E63C3">
        <w:rPr>
          <w:sz w:val="22"/>
          <w:szCs w:val="22"/>
        </w:rPr>
        <w:t xml:space="preserve">“Discussion – The Impact of Market Segmentation on the Value-Relevance of Accounting Information: Evidence from </w:t>
      </w:r>
      <w:smartTag w:uri="urn:schemas-microsoft-com:office:smarttags" w:element="country-region">
        <w:smartTag w:uri="urn:schemas-microsoft-com:office:smarttags" w:element="place">
          <w:r w:rsidRPr="003E63C3">
            <w:rPr>
              <w:sz w:val="22"/>
              <w:szCs w:val="22"/>
            </w:rPr>
            <w:t>China</w:t>
          </w:r>
        </w:smartTag>
      </w:smartTag>
      <w:r w:rsidRPr="003E63C3">
        <w:rPr>
          <w:sz w:val="22"/>
          <w:szCs w:val="22"/>
        </w:rPr>
        <w:t xml:space="preserve">” </w:t>
      </w:r>
      <w:r w:rsidRPr="003E63C3">
        <w:rPr>
          <w:i/>
          <w:sz w:val="22"/>
          <w:szCs w:val="22"/>
        </w:rPr>
        <w:t>Asia-Pacific Journal of Accounting and Economics</w:t>
      </w:r>
      <w:r w:rsidRPr="003E63C3">
        <w:rPr>
          <w:sz w:val="22"/>
          <w:szCs w:val="22"/>
        </w:rPr>
        <w:t>, forthcoming</w:t>
      </w:r>
      <w:r w:rsidR="00F5133F" w:rsidRPr="003E63C3">
        <w:rPr>
          <w:sz w:val="22"/>
          <w:szCs w:val="22"/>
        </w:rPr>
        <w:t xml:space="preserve"> 2012</w:t>
      </w:r>
      <w:r w:rsidR="00792743">
        <w:rPr>
          <w:sz w:val="22"/>
          <w:szCs w:val="22"/>
        </w:rPr>
        <w:t>.</w:t>
      </w:r>
    </w:p>
    <w:p w:rsidR="00B27B71" w:rsidRDefault="00126757" w:rsidP="00B27B71">
      <w:pPr>
        <w:numPr>
          <w:ilvl w:val="0"/>
          <w:numId w:val="22"/>
        </w:numPr>
        <w:rPr>
          <w:sz w:val="22"/>
          <w:szCs w:val="22"/>
        </w:rPr>
      </w:pPr>
      <w:r w:rsidRPr="003E63C3">
        <w:rPr>
          <w:sz w:val="22"/>
          <w:szCs w:val="22"/>
        </w:rPr>
        <w:t xml:space="preserve">“Voluntary Nonfinancial Disclosure and the Cost of Equity Capital: The Initiation of Corporate Social Responsibility Reporting” with Dan Dhaliwal, Oliver Li, and George Yang, </w:t>
      </w:r>
      <w:r w:rsidRPr="003E63C3">
        <w:rPr>
          <w:i/>
          <w:sz w:val="22"/>
          <w:szCs w:val="22"/>
        </w:rPr>
        <w:t>The Accounting Review</w:t>
      </w:r>
      <w:r w:rsidRPr="003E63C3">
        <w:rPr>
          <w:sz w:val="22"/>
          <w:szCs w:val="22"/>
        </w:rPr>
        <w:t xml:space="preserve">, </w:t>
      </w:r>
      <w:r w:rsidR="004D6295" w:rsidRPr="003E63C3">
        <w:rPr>
          <w:sz w:val="22"/>
          <w:szCs w:val="22"/>
        </w:rPr>
        <w:t xml:space="preserve">2011, </w:t>
      </w:r>
      <w:r w:rsidRPr="003E63C3">
        <w:rPr>
          <w:sz w:val="22"/>
          <w:szCs w:val="22"/>
        </w:rPr>
        <w:t>Vol. 86 No. 1, p59-100</w:t>
      </w:r>
      <w:r w:rsidR="00792743">
        <w:rPr>
          <w:sz w:val="22"/>
          <w:szCs w:val="22"/>
        </w:rPr>
        <w:t>.</w:t>
      </w:r>
      <w:r w:rsidR="006E2096">
        <w:rPr>
          <w:sz w:val="22"/>
          <w:szCs w:val="22"/>
        </w:rPr>
        <w:t xml:space="preserve"> Paper featured in the blog of Harvard Law School Forum on Corporate Governance and Financial Regulation </w:t>
      </w:r>
      <w:r w:rsidR="00EC305F">
        <w:rPr>
          <w:sz w:val="22"/>
          <w:szCs w:val="22"/>
        </w:rPr>
        <w:t>on October 2010 and PRI Academic Network.</w:t>
      </w:r>
    </w:p>
    <w:p w:rsidR="00CF6A2B" w:rsidRPr="003E63C3" w:rsidRDefault="00CF6A2B" w:rsidP="00CF6A2B">
      <w:pPr>
        <w:numPr>
          <w:ilvl w:val="0"/>
          <w:numId w:val="22"/>
        </w:numPr>
        <w:rPr>
          <w:sz w:val="22"/>
          <w:szCs w:val="22"/>
        </w:rPr>
      </w:pPr>
      <w:r w:rsidRPr="003E63C3">
        <w:rPr>
          <w:sz w:val="22"/>
          <w:szCs w:val="22"/>
        </w:rPr>
        <w:t>“Institutional Investors, Managerial Ownership and Executive Compensation” with Surya Janakiraman and Suresh Radhakrishnan,</w:t>
      </w:r>
      <w:r w:rsidRPr="003E63C3">
        <w:rPr>
          <w:i/>
          <w:sz w:val="22"/>
          <w:szCs w:val="22"/>
        </w:rPr>
        <w:t xml:space="preserve"> Journal of Accounting, Auditing, and Finance</w:t>
      </w:r>
      <w:r w:rsidRPr="003E63C3">
        <w:rPr>
          <w:sz w:val="22"/>
          <w:szCs w:val="22"/>
        </w:rPr>
        <w:t xml:space="preserve">, </w:t>
      </w:r>
      <w:r w:rsidR="00A7595A" w:rsidRPr="003E63C3">
        <w:rPr>
          <w:sz w:val="22"/>
          <w:szCs w:val="22"/>
        </w:rPr>
        <w:t>Fall</w:t>
      </w:r>
      <w:r w:rsidRPr="003E63C3">
        <w:rPr>
          <w:sz w:val="22"/>
          <w:szCs w:val="22"/>
        </w:rPr>
        <w:t xml:space="preserve"> 2010</w:t>
      </w:r>
      <w:r w:rsidR="00A7595A" w:rsidRPr="003E63C3">
        <w:rPr>
          <w:sz w:val="22"/>
          <w:szCs w:val="22"/>
        </w:rPr>
        <w:t xml:space="preserve">, </w:t>
      </w:r>
      <w:r w:rsidR="00A7595A" w:rsidRPr="003E63C3">
        <w:rPr>
          <w:rStyle w:val="medium-font"/>
          <w:sz w:val="22"/>
          <w:szCs w:val="22"/>
        </w:rPr>
        <w:t>Vol. 25 Issue 4, p673-707</w:t>
      </w:r>
      <w:r w:rsidR="00792743">
        <w:rPr>
          <w:sz w:val="22"/>
          <w:szCs w:val="22"/>
        </w:rPr>
        <w:t>.</w:t>
      </w:r>
    </w:p>
    <w:p w:rsidR="007A46B4" w:rsidRDefault="007A46B4" w:rsidP="007A46B4">
      <w:pPr>
        <w:ind w:left="480"/>
        <w:rPr>
          <w:sz w:val="22"/>
          <w:szCs w:val="22"/>
        </w:rPr>
      </w:pPr>
    </w:p>
    <w:p w:rsidR="00EC305F" w:rsidRPr="00A7595A" w:rsidRDefault="00EC305F" w:rsidP="007A46B4">
      <w:pPr>
        <w:ind w:left="480"/>
        <w:rPr>
          <w:sz w:val="22"/>
          <w:szCs w:val="22"/>
        </w:rPr>
      </w:pPr>
    </w:p>
    <w:p w:rsidR="00CA49DC" w:rsidRDefault="00CA49DC" w:rsidP="00CA49DC">
      <w:pPr>
        <w:rPr>
          <w:b/>
        </w:rPr>
      </w:pPr>
      <w:r>
        <w:rPr>
          <w:b/>
        </w:rPr>
        <w:lastRenderedPageBreak/>
        <w:t>Working Papers</w:t>
      </w:r>
    </w:p>
    <w:p w:rsidR="007A46B4" w:rsidRDefault="007445F8" w:rsidP="007A46B4">
      <w:pPr>
        <w:numPr>
          <w:ilvl w:val="0"/>
          <w:numId w:val="46"/>
        </w:num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57" style="position:absolute;left:0;text-align:left;z-index:251663360" from="0,0" to="423pt,0" strokeweight="1.4pt"/>
        </w:pict>
      </w:r>
      <w:r w:rsidR="007A46B4" w:rsidRPr="00D63597">
        <w:rPr>
          <w:sz w:val="22"/>
          <w:szCs w:val="22"/>
        </w:rPr>
        <w:t>“</w:t>
      </w:r>
      <w:r w:rsidR="007A46B4">
        <w:rPr>
          <w:sz w:val="22"/>
          <w:szCs w:val="22"/>
        </w:rPr>
        <w:t>Nonfinancial Disclosure and</w:t>
      </w:r>
      <w:r w:rsidR="007A46B4" w:rsidRPr="00D63597">
        <w:rPr>
          <w:sz w:val="22"/>
          <w:szCs w:val="22"/>
        </w:rPr>
        <w:t xml:space="preserve"> Cost of Capital: </w:t>
      </w:r>
      <w:r w:rsidR="007A46B4">
        <w:rPr>
          <w:sz w:val="22"/>
          <w:szCs w:val="22"/>
        </w:rPr>
        <w:t>International Evidence on Corporate Social Responsibility Disclosure</w:t>
      </w:r>
      <w:r w:rsidR="007A46B4" w:rsidRPr="00D63597">
        <w:rPr>
          <w:sz w:val="22"/>
          <w:szCs w:val="22"/>
        </w:rPr>
        <w:t xml:space="preserve">” with Dan </w:t>
      </w:r>
      <w:proofErr w:type="spellStart"/>
      <w:r w:rsidR="007A46B4" w:rsidRPr="00D63597">
        <w:rPr>
          <w:sz w:val="22"/>
          <w:szCs w:val="22"/>
        </w:rPr>
        <w:t>Dhaliwal</w:t>
      </w:r>
      <w:proofErr w:type="spellEnd"/>
      <w:r w:rsidR="007A46B4" w:rsidRPr="00D63597">
        <w:rPr>
          <w:sz w:val="22"/>
          <w:szCs w:val="22"/>
        </w:rPr>
        <w:t>, Oliver Li, and George Yang</w:t>
      </w:r>
      <w:r w:rsidR="007A46B4">
        <w:rPr>
          <w:sz w:val="22"/>
          <w:szCs w:val="22"/>
        </w:rPr>
        <w:t xml:space="preserve"> (under review of </w:t>
      </w:r>
      <w:r w:rsidR="00C30571">
        <w:rPr>
          <w:i/>
          <w:sz w:val="22"/>
          <w:szCs w:val="22"/>
        </w:rPr>
        <w:t>Accounting, Organization and Society</w:t>
      </w:r>
      <w:r w:rsidR="007A46B4">
        <w:rPr>
          <w:sz w:val="22"/>
          <w:szCs w:val="22"/>
        </w:rPr>
        <w:t>)</w:t>
      </w:r>
      <w:r w:rsidR="007957FC">
        <w:rPr>
          <w:sz w:val="22"/>
          <w:szCs w:val="22"/>
        </w:rPr>
        <w:t>.</w:t>
      </w:r>
    </w:p>
    <w:p w:rsidR="007A46B4" w:rsidRPr="00CA49DC" w:rsidRDefault="007A46B4" w:rsidP="007A46B4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“</w:t>
      </w:r>
      <w:r w:rsidRPr="00D63597">
        <w:rPr>
          <w:rFonts w:hint="eastAsia"/>
          <w:sz w:val="22"/>
          <w:szCs w:val="22"/>
        </w:rPr>
        <w:t>C</w:t>
      </w:r>
      <w:r w:rsidRPr="00D63597">
        <w:rPr>
          <w:sz w:val="22"/>
          <w:szCs w:val="22"/>
        </w:rPr>
        <w:t>orporate</w:t>
      </w:r>
      <w:r w:rsidRPr="00D63597">
        <w:rPr>
          <w:rFonts w:hint="eastAsia"/>
          <w:sz w:val="22"/>
          <w:szCs w:val="22"/>
        </w:rPr>
        <w:t xml:space="preserve"> </w:t>
      </w:r>
      <w:r w:rsidRPr="00D63597">
        <w:rPr>
          <w:sz w:val="22"/>
          <w:szCs w:val="22"/>
        </w:rPr>
        <w:t xml:space="preserve">Lobbying and Accounting Conservatism” </w:t>
      </w:r>
      <w:r>
        <w:rPr>
          <w:sz w:val="22"/>
          <w:szCs w:val="22"/>
        </w:rPr>
        <w:t>with Xiangting Kong, and Suresh Radhakrishnan</w:t>
      </w:r>
      <w:r w:rsidR="00C30571">
        <w:rPr>
          <w:sz w:val="22"/>
          <w:szCs w:val="22"/>
        </w:rPr>
        <w:t>.</w:t>
      </w:r>
    </w:p>
    <w:p w:rsidR="00CA49DC" w:rsidRDefault="00CA49DC" w:rsidP="00CA49DC">
      <w:pPr>
        <w:numPr>
          <w:ilvl w:val="0"/>
          <w:numId w:val="22"/>
        </w:numPr>
        <w:rPr>
          <w:sz w:val="22"/>
          <w:szCs w:val="22"/>
        </w:rPr>
      </w:pPr>
      <w:r>
        <w:rPr>
          <w:rFonts w:eastAsia="SimSun"/>
          <w:sz w:val="22"/>
          <w:szCs w:val="22"/>
          <w:lang w:eastAsia="zh-CN"/>
        </w:rPr>
        <w:t>“</w:t>
      </w:r>
      <w:r>
        <w:rPr>
          <w:sz w:val="22"/>
          <w:szCs w:val="22"/>
        </w:rPr>
        <w:t>Management Forecast around the World” with Suresh Radhakrishnan, and George Yang</w:t>
      </w:r>
      <w:r w:rsidR="007957FC">
        <w:rPr>
          <w:sz w:val="22"/>
          <w:szCs w:val="22"/>
        </w:rPr>
        <w:t>.</w:t>
      </w:r>
    </w:p>
    <w:p w:rsidR="00CA49DC" w:rsidRDefault="00CA49DC" w:rsidP="00CA49DC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“How Do Auditors Responds to Corporate Social Performance” with Wei Yu, Long Chen and Bin Srinidhi</w:t>
      </w:r>
      <w:r w:rsidR="007957FC">
        <w:rPr>
          <w:sz w:val="22"/>
          <w:szCs w:val="22"/>
        </w:rPr>
        <w:t>.</w:t>
      </w:r>
    </w:p>
    <w:p w:rsidR="00CA49DC" w:rsidRDefault="00CA49DC" w:rsidP="007A46B4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“IPO, Earnings Quality, and Media Exposure” with Suresh Radhakrishnan and Robert </w:t>
      </w:r>
      <w:proofErr w:type="spellStart"/>
      <w:r>
        <w:rPr>
          <w:sz w:val="22"/>
          <w:szCs w:val="22"/>
        </w:rPr>
        <w:t>Kieschnick</w:t>
      </w:r>
      <w:proofErr w:type="spellEnd"/>
      <w:r w:rsidR="000200D8">
        <w:rPr>
          <w:sz w:val="22"/>
          <w:szCs w:val="22"/>
        </w:rPr>
        <w:t xml:space="preserve"> (under review of </w:t>
      </w:r>
      <w:r w:rsidR="000200D8">
        <w:rPr>
          <w:i/>
          <w:sz w:val="22"/>
          <w:szCs w:val="22"/>
        </w:rPr>
        <w:t>Journal of Accounting and Public Policy</w:t>
      </w:r>
      <w:r w:rsidR="000200D8">
        <w:rPr>
          <w:sz w:val="22"/>
          <w:szCs w:val="22"/>
        </w:rPr>
        <w:t>).</w:t>
      </w:r>
    </w:p>
    <w:p w:rsidR="007A46B4" w:rsidRPr="007A46B4" w:rsidRDefault="007A46B4" w:rsidP="00B55B3D">
      <w:pPr>
        <w:ind w:left="480"/>
        <w:rPr>
          <w:sz w:val="22"/>
          <w:szCs w:val="22"/>
        </w:rPr>
      </w:pPr>
    </w:p>
    <w:p w:rsidR="00AA10FE" w:rsidRDefault="00AA10FE" w:rsidP="00AA10FE">
      <w:pPr>
        <w:rPr>
          <w:b/>
        </w:rPr>
      </w:pPr>
      <w:r>
        <w:rPr>
          <w:b/>
        </w:rPr>
        <w:t>Work</w:t>
      </w:r>
      <w:r w:rsidR="00DE30C9">
        <w:rPr>
          <w:b/>
        </w:rPr>
        <w:t xml:space="preserve">s </w:t>
      </w:r>
      <w:r>
        <w:rPr>
          <w:b/>
        </w:rPr>
        <w:t>in Progress</w:t>
      </w:r>
    </w:p>
    <w:p w:rsidR="00F84D86" w:rsidRDefault="007445F8" w:rsidP="00733962">
      <w:pPr>
        <w:numPr>
          <w:ilvl w:val="0"/>
          <w:numId w:val="22"/>
        </w:num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39" style="position:absolute;left:0;text-align:left;z-index:251655168" from="0,0" to="423pt,0" strokeweight="1.4pt"/>
        </w:pict>
      </w:r>
      <w:r w:rsidR="00F84D86" w:rsidRPr="006C3672">
        <w:rPr>
          <w:sz w:val="22"/>
          <w:szCs w:val="22"/>
        </w:rPr>
        <w:t>“</w:t>
      </w:r>
      <w:r w:rsidR="006C3672" w:rsidRPr="006C3672">
        <w:rPr>
          <w:sz w:val="22"/>
          <w:szCs w:val="22"/>
        </w:rPr>
        <w:t>The Role of Accountants in the Quality of Financial Reporting around the World</w:t>
      </w:r>
      <w:r w:rsidR="00F84D86" w:rsidRPr="006C3672">
        <w:rPr>
          <w:sz w:val="22"/>
          <w:szCs w:val="22"/>
        </w:rPr>
        <w:t xml:space="preserve">” with </w:t>
      </w:r>
      <w:r w:rsidR="0011588B" w:rsidRPr="006C3672">
        <w:rPr>
          <w:sz w:val="22"/>
          <w:szCs w:val="22"/>
        </w:rPr>
        <w:t>Suresh Radhakrishnan</w:t>
      </w:r>
      <w:r w:rsidR="007957FC">
        <w:rPr>
          <w:sz w:val="22"/>
          <w:szCs w:val="22"/>
        </w:rPr>
        <w:t>.</w:t>
      </w:r>
    </w:p>
    <w:p w:rsidR="00412392" w:rsidRDefault="006F4E7D" w:rsidP="00733962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“Institutional Investors and Management Forecast: An International Study” with George Yang</w:t>
      </w:r>
      <w:r w:rsidR="007957FC">
        <w:rPr>
          <w:sz w:val="22"/>
          <w:szCs w:val="22"/>
        </w:rPr>
        <w:t>.</w:t>
      </w:r>
    </w:p>
    <w:p w:rsidR="006F4E7D" w:rsidRDefault="0074403A" w:rsidP="00733962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“Management Forecast and Cost of Capital </w:t>
      </w:r>
      <w:r w:rsidR="00BF7B43">
        <w:rPr>
          <w:sz w:val="22"/>
          <w:szCs w:val="22"/>
        </w:rPr>
        <w:t>a</w:t>
      </w:r>
      <w:r>
        <w:rPr>
          <w:sz w:val="22"/>
          <w:szCs w:val="22"/>
        </w:rPr>
        <w:t>round the World” with George Yang</w:t>
      </w:r>
      <w:r w:rsidR="007957FC">
        <w:rPr>
          <w:sz w:val="22"/>
          <w:szCs w:val="22"/>
        </w:rPr>
        <w:t>.</w:t>
      </w:r>
    </w:p>
    <w:p w:rsidR="0074403A" w:rsidRPr="006C3672" w:rsidRDefault="0074403A" w:rsidP="00733962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“What Do Managers Forecast around the World” With Oktay Urcan and George Yang</w:t>
      </w:r>
      <w:r w:rsidR="007957FC">
        <w:rPr>
          <w:sz w:val="22"/>
          <w:szCs w:val="22"/>
        </w:rPr>
        <w:t>.</w:t>
      </w:r>
    </w:p>
    <w:p w:rsidR="0035219B" w:rsidRPr="0074403A" w:rsidRDefault="0035219B" w:rsidP="0035219B">
      <w:pPr>
        <w:ind w:left="480"/>
        <w:rPr>
          <w:b/>
          <w:noProof/>
        </w:rPr>
      </w:pPr>
    </w:p>
    <w:p w:rsidR="00AC6083" w:rsidRDefault="007E337F" w:rsidP="00AC6083">
      <w:pPr>
        <w:rPr>
          <w:b/>
        </w:rPr>
      </w:pPr>
      <w:r>
        <w:rPr>
          <w:b/>
        </w:rPr>
        <w:t>Conference</w:t>
      </w:r>
      <w:r w:rsidR="00AB6A53">
        <w:rPr>
          <w:b/>
        </w:rPr>
        <w:t xml:space="preserve"> Papers &amp;</w:t>
      </w:r>
      <w:r>
        <w:rPr>
          <w:b/>
        </w:rPr>
        <w:t xml:space="preserve"> </w:t>
      </w:r>
      <w:r w:rsidR="00AC6083">
        <w:rPr>
          <w:b/>
        </w:rPr>
        <w:t>Presentations</w:t>
      </w:r>
    </w:p>
    <w:p w:rsidR="0035219B" w:rsidRPr="00D63597" w:rsidRDefault="007445F8" w:rsidP="00433B6B">
      <w:pPr>
        <w:numPr>
          <w:ilvl w:val="0"/>
          <w:numId w:val="28"/>
        </w:numPr>
        <w:rPr>
          <w:sz w:val="22"/>
          <w:szCs w:val="22"/>
        </w:rPr>
      </w:pPr>
      <w:r w:rsidRPr="007445F8">
        <w:rPr>
          <w:b/>
          <w:noProof/>
          <w:sz w:val="22"/>
          <w:szCs w:val="22"/>
        </w:rPr>
        <w:pict>
          <v:line id="_x0000_s1042" style="position:absolute;left:0;text-align:left;z-index:251657216" from="0,0" to="423pt,0" strokeweight="1.4pt"/>
        </w:pict>
      </w:r>
      <w:r w:rsidR="00AC6083" w:rsidRPr="00D63597">
        <w:rPr>
          <w:sz w:val="22"/>
          <w:szCs w:val="22"/>
        </w:rPr>
        <w:t xml:space="preserve">AAA Southwest Regional Meeting, </w:t>
      </w:r>
      <w:smartTag w:uri="urn:schemas-microsoft-com:office:smarttags" w:element="place">
        <w:smartTag w:uri="urn:schemas-microsoft-com:office:smarttags" w:element="City">
          <w:r w:rsidR="00AC6083" w:rsidRPr="00D63597">
            <w:rPr>
              <w:sz w:val="22"/>
              <w:szCs w:val="22"/>
            </w:rPr>
            <w:t>San Antonio</w:t>
          </w:r>
        </w:smartTag>
        <w:r w:rsidR="00AC6083" w:rsidRPr="00D63597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AC6083" w:rsidRPr="00D63597">
            <w:rPr>
              <w:sz w:val="22"/>
              <w:szCs w:val="22"/>
            </w:rPr>
            <w:t>Texas</w:t>
          </w:r>
        </w:smartTag>
      </w:smartTag>
      <w:r w:rsidR="00AC6083" w:rsidRPr="00D63597">
        <w:rPr>
          <w:sz w:val="22"/>
          <w:szCs w:val="22"/>
        </w:rPr>
        <w:t>, Feb. 2007</w:t>
      </w:r>
    </w:p>
    <w:p w:rsidR="00AC6083" w:rsidRPr="00D63597" w:rsidRDefault="00AC6083" w:rsidP="00AC6083">
      <w:pPr>
        <w:numPr>
          <w:ilvl w:val="0"/>
          <w:numId w:val="26"/>
        </w:numPr>
        <w:rPr>
          <w:rStyle w:val="Strong"/>
          <w:b w:val="0"/>
          <w:bCs w:val="0"/>
          <w:sz w:val="22"/>
          <w:szCs w:val="22"/>
        </w:rPr>
      </w:pPr>
      <w:r w:rsidRPr="00D63597">
        <w:rPr>
          <w:sz w:val="22"/>
          <w:szCs w:val="22"/>
        </w:rPr>
        <w:t xml:space="preserve">AAA </w:t>
      </w:r>
      <w:r w:rsidRPr="00D63597">
        <w:rPr>
          <w:rStyle w:val="Strong"/>
          <w:b w:val="0"/>
          <w:bCs w:val="0"/>
          <w:sz w:val="22"/>
          <w:szCs w:val="22"/>
        </w:rPr>
        <w:t xml:space="preserve">Annual Meeting, </w:t>
      </w:r>
      <w:smartTag w:uri="urn:schemas-microsoft-com:office:smarttags" w:element="place">
        <w:smartTag w:uri="urn:schemas-microsoft-com:office:smarttags" w:element="City">
          <w:r w:rsidRPr="00D63597">
            <w:rPr>
              <w:rStyle w:val="Strong"/>
              <w:b w:val="0"/>
              <w:bCs w:val="0"/>
              <w:sz w:val="22"/>
              <w:szCs w:val="22"/>
            </w:rPr>
            <w:t>Chicago</w:t>
          </w:r>
        </w:smartTag>
        <w:r w:rsidRPr="00D63597">
          <w:rPr>
            <w:rStyle w:val="Strong"/>
            <w:b w:val="0"/>
            <w:bCs w:val="0"/>
            <w:sz w:val="22"/>
            <w:szCs w:val="22"/>
          </w:rPr>
          <w:t xml:space="preserve">, </w:t>
        </w:r>
        <w:smartTag w:uri="urn:schemas-microsoft-com:office:smarttags" w:element="State">
          <w:r w:rsidRPr="00D63597">
            <w:rPr>
              <w:rStyle w:val="Strong"/>
              <w:b w:val="0"/>
              <w:bCs w:val="0"/>
              <w:sz w:val="22"/>
              <w:szCs w:val="22"/>
            </w:rPr>
            <w:t>Illinois</w:t>
          </w:r>
        </w:smartTag>
      </w:smartTag>
      <w:r w:rsidRPr="00D63597">
        <w:rPr>
          <w:rStyle w:val="Strong"/>
          <w:b w:val="0"/>
          <w:bCs w:val="0"/>
          <w:sz w:val="22"/>
          <w:szCs w:val="22"/>
        </w:rPr>
        <w:t>, Aug. 2007</w:t>
      </w:r>
    </w:p>
    <w:p w:rsidR="00AC6083" w:rsidRPr="00D63597" w:rsidRDefault="00AC6083" w:rsidP="00AC6083">
      <w:pPr>
        <w:numPr>
          <w:ilvl w:val="0"/>
          <w:numId w:val="26"/>
        </w:numPr>
        <w:rPr>
          <w:rStyle w:val="Strong"/>
          <w:b w:val="0"/>
          <w:bCs w:val="0"/>
          <w:sz w:val="22"/>
          <w:szCs w:val="22"/>
        </w:rPr>
      </w:pPr>
      <w:r w:rsidRPr="00D63597">
        <w:rPr>
          <w:sz w:val="22"/>
          <w:szCs w:val="22"/>
        </w:rPr>
        <w:t xml:space="preserve">AAA </w:t>
      </w:r>
      <w:r w:rsidRPr="00D63597">
        <w:rPr>
          <w:rStyle w:val="Strong"/>
          <w:b w:val="0"/>
          <w:bCs w:val="0"/>
          <w:sz w:val="22"/>
          <w:szCs w:val="22"/>
        </w:rPr>
        <w:t>International Accounting Section and IAAER Midyear Conference, San Diego, California, Feb. 2008</w:t>
      </w:r>
    </w:p>
    <w:p w:rsidR="00AC6083" w:rsidRDefault="00040F10" w:rsidP="00AC6083">
      <w:pPr>
        <w:numPr>
          <w:ilvl w:val="0"/>
          <w:numId w:val="26"/>
        </w:numPr>
        <w:rPr>
          <w:rStyle w:val="Strong"/>
          <w:b w:val="0"/>
          <w:bCs w:val="0"/>
          <w:sz w:val="22"/>
          <w:szCs w:val="22"/>
        </w:rPr>
      </w:pPr>
      <w:r w:rsidRPr="00D63597">
        <w:rPr>
          <w:rStyle w:val="Emphasis"/>
          <w:i w:val="0"/>
          <w:iCs w:val="0"/>
          <w:sz w:val="22"/>
          <w:szCs w:val="22"/>
        </w:rPr>
        <w:t>A</w:t>
      </w:r>
      <w:r w:rsidRPr="00D63597">
        <w:rPr>
          <w:sz w:val="22"/>
          <w:szCs w:val="22"/>
        </w:rPr>
        <w:t xml:space="preserve">AA </w:t>
      </w:r>
      <w:r w:rsidRPr="00D63597">
        <w:rPr>
          <w:rStyle w:val="Strong"/>
          <w:b w:val="0"/>
          <w:bCs w:val="0"/>
          <w:sz w:val="22"/>
          <w:szCs w:val="22"/>
        </w:rPr>
        <w:t xml:space="preserve">Annual Meeting, </w:t>
      </w:r>
      <w:smartTag w:uri="urn:schemas-microsoft-com:office:smarttags" w:element="place">
        <w:smartTag w:uri="urn:schemas-microsoft-com:office:smarttags" w:element="City">
          <w:r w:rsidRPr="00D63597">
            <w:rPr>
              <w:rStyle w:val="Strong"/>
              <w:b w:val="0"/>
              <w:bCs w:val="0"/>
              <w:sz w:val="22"/>
              <w:szCs w:val="22"/>
            </w:rPr>
            <w:t>Anaheim</w:t>
          </w:r>
        </w:smartTag>
        <w:r w:rsidRPr="00D63597">
          <w:rPr>
            <w:rStyle w:val="Strong"/>
            <w:b w:val="0"/>
            <w:bCs w:val="0"/>
            <w:sz w:val="22"/>
            <w:szCs w:val="22"/>
          </w:rPr>
          <w:t xml:space="preserve">, </w:t>
        </w:r>
        <w:smartTag w:uri="urn:schemas-microsoft-com:office:smarttags" w:element="State">
          <w:r w:rsidRPr="00D63597">
            <w:rPr>
              <w:rStyle w:val="Strong"/>
              <w:b w:val="0"/>
              <w:bCs w:val="0"/>
              <w:sz w:val="22"/>
              <w:szCs w:val="22"/>
            </w:rPr>
            <w:t>California</w:t>
          </w:r>
        </w:smartTag>
      </w:smartTag>
      <w:r w:rsidRPr="00D63597">
        <w:rPr>
          <w:rStyle w:val="Strong"/>
          <w:b w:val="0"/>
          <w:bCs w:val="0"/>
          <w:sz w:val="22"/>
          <w:szCs w:val="22"/>
        </w:rPr>
        <w:t>, Aug. 2008</w:t>
      </w:r>
    </w:p>
    <w:p w:rsidR="008335C3" w:rsidRPr="00D63597" w:rsidRDefault="008335C3" w:rsidP="008335C3">
      <w:pPr>
        <w:numPr>
          <w:ilvl w:val="0"/>
          <w:numId w:val="40"/>
        </w:numPr>
        <w:rPr>
          <w:rStyle w:val="Strong"/>
          <w:b w:val="0"/>
          <w:bCs w:val="0"/>
          <w:sz w:val="22"/>
          <w:szCs w:val="22"/>
        </w:rPr>
      </w:pPr>
      <w:r w:rsidRPr="00D63597">
        <w:rPr>
          <w:rStyle w:val="Strong"/>
          <w:b w:val="0"/>
          <w:bCs w:val="0"/>
          <w:sz w:val="22"/>
          <w:szCs w:val="22"/>
        </w:rPr>
        <w:t xml:space="preserve">The </w:t>
      </w:r>
      <w:smartTag w:uri="urn:schemas-microsoft-com:office:smarttags" w:element="State">
        <w:r w:rsidRPr="00D63597">
          <w:rPr>
            <w:rStyle w:val="Strong"/>
            <w:b w:val="0"/>
            <w:bCs w:val="0"/>
            <w:sz w:val="22"/>
            <w:szCs w:val="22"/>
          </w:rPr>
          <w:t>Illinois</w:t>
        </w:r>
      </w:smartTag>
      <w:r w:rsidRPr="00D63597">
        <w:rPr>
          <w:rStyle w:val="Strong"/>
          <w:b w:val="0"/>
          <w:bCs w:val="0"/>
          <w:sz w:val="22"/>
          <w:szCs w:val="22"/>
        </w:rPr>
        <w:t xml:space="preserve"> International Accounting Symposium, </w:t>
      </w:r>
      <w:smartTag w:uri="urn:schemas-microsoft-com:office:smarttags" w:element="place">
        <w:smartTag w:uri="urn:schemas-microsoft-com:office:smarttags" w:element="City">
          <w:r w:rsidRPr="00D63597">
            <w:rPr>
              <w:rStyle w:val="Strong"/>
              <w:b w:val="0"/>
              <w:bCs w:val="0"/>
              <w:sz w:val="22"/>
              <w:szCs w:val="22"/>
            </w:rPr>
            <w:t>Catania</w:t>
          </w:r>
        </w:smartTag>
        <w:r w:rsidRPr="00D63597">
          <w:rPr>
            <w:rStyle w:val="Strong"/>
            <w:b w:val="0"/>
            <w:bCs w:val="0"/>
            <w:sz w:val="22"/>
            <w:szCs w:val="22"/>
          </w:rPr>
          <w:t xml:space="preserve">, </w:t>
        </w:r>
        <w:smartTag w:uri="urn:schemas-microsoft-com:office:smarttags" w:element="country-region">
          <w:r w:rsidRPr="00D63597">
            <w:rPr>
              <w:rStyle w:val="Strong"/>
              <w:b w:val="0"/>
              <w:bCs w:val="0"/>
              <w:sz w:val="22"/>
              <w:szCs w:val="22"/>
            </w:rPr>
            <w:t>Italy</w:t>
          </w:r>
        </w:smartTag>
      </w:smartTag>
      <w:r w:rsidRPr="00D63597">
        <w:rPr>
          <w:rStyle w:val="Strong"/>
          <w:b w:val="0"/>
          <w:bCs w:val="0"/>
          <w:sz w:val="22"/>
          <w:szCs w:val="22"/>
        </w:rPr>
        <w:t>, Jun. 2009</w:t>
      </w:r>
    </w:p>
    <w:p w:rsidR="00040F10" w:rsidRDefault="00040F10" w:rsidP="00AC6083">
      <w:pPr>
        <w:numPr>
          <w:ilvl w:val="0"/>
          <w:numId w:val="26"/>
        </w:numPr>
        <w:rPr>
          <w:rStyle w:val="Strong"/>
          <w:b w:val="0"/>
          <w:bCs w:val="0"/>
          <w:sz w:val="22"/>
          <w:szCs w:val="22"/>
        </w:rPr>
      </w:pPr>
      <w:r w:rsidRPr="00D63597">
        <w:rPr>
          <w:rStyle w:val="Emphasis"/>
          <w:i w:val="0"/>
          <w:iCs w:val="0"/>
          <w:sz w:val="22"/>
          <w:szCs w:val="22"/>
        </w:rPr>
        <w:t>A</w:t>
      </w:r>
      <w:r w:rsidRPr="00D63597">
        <w:rPr>
          <w:sz w:val="22"/>
          <w:szCs w:val="22"/>
        </w:rPr>
        <w:t xml:space="preserve">AA </w:t>
      </w:r>
      <w:r w:rsidRPr="00D63597">
        <w:rPr>
          <w:rStyle w:val="Strong"/>
          <w:b w:val="0"/>
          <w:bCs w:val="0"/>
          <w:sz w:val="22"/>
          <w:szCs w:val="22"/>
        </w:rPr>
        <w:t xml:space="preserve">Annual Meeting, </w:t>
      </w:r>
      <w:smartTag w:uri="urn:schemas-microsoft-com:office:smarttags" w:element="place">
        <w:smartTag w:uri="urn:schemas-microsoft-com:office:smarttags" w:element="City">
          <w:r w:rsidR="007D45EC" w:rsidRPr="00D63597">
            <w:rPr>
              <w:rStyle w:val="Strong"/>
              <w:b w:val="0"/>
              <w:bCs w:val="0"/>
              <w:sz w:val="22"/>
              <w:szCs w:val="22"/>
            </w:rPr>
            <w:t>New York City</w:t>
          </w:r>
        </w:smartTag>
        <w:r w:rsidRPr="00D63597">
          <w:rPr>
            <w:rStyle w:val="Strong"/>
            <w:b w:val="0"/>
            <w:bCs w:val="0"/>
            <w:sz w:val="22"/>
            <w:szCs w:val="22"/>
          </w:rPr>
          <w:t xml:space="preserve">, </w:t>
        </w:r>
        <w:smartTag w:uri="urn:schemas-microsoft-com:office:smarttags" w:element="State">
          <w:r w:rsidR="007D45EC" w:rsidRPr="00D63597">
            <w:rPr>
              <w:rStyle w:val="Strong"/>
              <w:b w:val="0"/>
              <w:bCs w:val="0"/>
              <w:sz w:val="22"/>
              <w:szCs w:val="22"/>
            </w:rPr>
            <w:t>New York</w:t>
          </w:r>
        </w:smartTag>
      </w:smartTag>
      <w:r w:rsidRPr="00D63597">
        <w:rPr>
          <w:rStyle w:val="Strong"/>
          <w:b w:val="0"/>
          <w:bCs w:val="0"/>
          <w:sz w:val="22"/>
          <w:szCs w:val="22"/>
        </w:rPr>
        <w:t>, Aug. 2009</w:t>
      </w:r>
    </w:p>
    <w:p w:rsidR="008335C3" w:rsidRDefault="008335C3" w:rsidP="00AC6083">
      <w:pPr>
        <w:numPr>
          <w:ilvl w:val="0"/>
          <w:numId w:val="26"/>
        </w:numPr>
        <w:rPr>
          <w:rStyle w:val="Strong"/>
          <w:b w:val="0"/>
          <w:bCs w:val="0"/>
          <w:sz w:val="22"/>
          <w:szCs w:val="22"/>
        </w:rPr>
      </w:pPr>
      <w:r>
        <w:rPr>
          <w:i/>
          <w:sz w:val="22"/>
          <w:szCs w:val="22"/>
        </w:rPr>
        <w:t>J</w:t>
      </w:r>
      <w:r w:rsidRPr="005D07DB">
        <w:rPr>
          <w:i/>
          <w:sz w:val="22"/>
          <w:szCs w:val="22"/>
        </w:rPr>
        <w:t>ournal of Accounting, Auditing and Finance</w:t>
      </w:r>
      <w:r>
        <w:rPr>
          <w:sz w:val="22"/>
          <w:szCs w:val="22"/>
        </w:rPr>
        <w:t xml:space="preserve"> S</w:t>
      </w:r>
      <w:r w:rsidRPr="00D63597">
        <w:rPr>
          <w:sz w:val="22"/>
          <w:szCs w:val="22"/>
        </w:rPr>
        <w:t xml:space="preserve">pecial Issue </w:t>
      </w:r>
      <w:r w:rsidRPr="00D63597">
        <w:rPr>
          <w:rStyle w:val="Strong"/>
          <w:b w:val="0"/>
          <w:bCs w:val="0"/>
          <w:sz w:val="22"/>
          <w:szCs w:val="22"/>
        </w:rPr>
        <w:t>Symposium</w:t>
      </w:r>
      <w:r w:rsidRPr="00D63597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D63597">
            <w:rPr>
              <w:sz w:val="22"/>
              <w:szCs w:val="22"/>
            </w:rPr>
            <w:t>Milan</w:t>
          </w:r>
        </w:smartTag>
        <w:r w:rsidRPr="00D63597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D63597">
            <w:rPr>
              <w:sz w:val="22"/>
              <w:szCs w:val="22"/>
            </w:rPr>
            <w:t>Italy</w:t>
          </w:r>
        </w:smartTag>
      </w:smartTag>
      <w:r w:rsidRPr="00D63597">
        <w:rPr>
          <w:sz w:val="22"/>
          <w:szCs w:val="22"/>
        </w:rPr>
        <w:t>, Sep. 2009</w:t>
      </w:r>
    </w:p>
    <w:p w:rsidR="00AE37A9" w:rsidRDefault="00AE37A9" w:rsidP="00AC6083">
      <w:pPr>
        <w:numPr>
          <w:ilvl w:val="0"/>
          <w:numId w:val="26"/>
        </w:numPr>
        <w:rPr>
          <w:rStyle w:val="Strong"/>
          <w:b w:val="0"/>
          <w:bCs w:val="0"/>
          <w:sz w:val="22"/>
          <w:szCs w:val="22"/>
        </w:rPr>
      </w:pPr>
      <w:r>
        <w:rPr>
          <w:rStyle w:val="Strong"/>
          <w:b w:val="0"/>
          <w:bCs w:val="0"/>
          <w:sz w:val="22"/>
          <w:szCs w:val="22"/>
        </w:rPr>
        <w:t xml:space="preserve">AAA Annual Meeting, </w:t>
      </w:r>
      <w:smartTag w:uri="urn:schemas-microsoft-com:office:smarttags" w:element="place">
        <w:smartTag w:uri="urn:schemas-microsoft-com:office:smarttags" w:element="City">
          <w:r>
            <w:rPr>
              <w:rStyle w:val="Strong"/>
              <w:b w:val="0"/>
              <w:bCs w:val="0"/>
              <w:sz w:val="22"/>
              <w:szCs w:val="22"/>
            </w:rPr>
            <w:t>San Francisco</w:t>
          </w:r>
        </w:smartTag>
        <w:r>
          <w:rPr>
            <w:rStyle w:val="Strong"/>
            <w:b w:val="0"/>
            <w:bCs w:val="0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Style w:val="Strong"/>
              <w:b w:val="0"/>
              <w:bCs w:val="0"/>
              <w:sz w:val="22"/>
              <w:szCs w:val="22"/>
            </w:rPr>
            <w:t>California</w:t>
          </w:r>
        </w:smartTag>
      </w:smartTag>
      <w:r>
        <w:rPr>
          <w:rStyle w:val="Strong"/>
          <w:b w:val="0"/>
          <w:bCs w:val="0"/>
          <w:sz w:val="22"/>
          <w:szCs w:val="22"/>
        </w:rPr>
        <w:t>, Aug. 2010</w:t>
      </w:r>
    </w:p>
    <w:p w:rsidR="00AC56D1" w:rsidRDefault="00AB6A53" w:rsidP="00AC6083">
      <w:pPr>
        <w:numPr>
          <w:ilvl w:val="0"/>
          <w:numId w:val="26"/>
        </w:numPr>
        <w:rPr>
          <w:sz w:val="22"/>
          <w:szCs w:val="22"/>
        </w:rPr>
      </w:pPr>
      <w:r>
        <w:rPr>
          <w:rStyle w:val="Strong"/>
          <w:b w:val="0"/>
          <w:bCs w:val="0"/>
          <w:sz w:val="22"/>
          <w:szCs w:val="22"/>
        </w:rPr>
        <w:t>AAA Annual Meeting</w:t>
      </w:r>
      <w:r w:rsidRPr="00AB6A53">
        <w:rPr>
          <w:rStyle w:val="Strong"/>
          <w:b w:val="0"/>
          <w:bCs w:val="0"/>
          <w:sz w:val="22"/>
          <w:szCs w:val="22"/>
        </w:rPr>
        <w:t xml:space="preserve">, </w:t>
      </w:r>
      <w:r w:rsidRPr="00AB6A53">
        <w:rPr>
          <w:rStyle w:val="Emphasis"/>
          <w:i w:val="0"/>
          <w:color w:val="000000"/>
          <w:sz w:val="22"/>
          <w:szCs w:val="22"/>
        </w:rPr>
        <w:t>Denver</w:t>
      </w:r>
      <w:r w:rsidRPr="00AB6A53">
        <w:rPr>
          <w:i/>
          <w:color w:val="000000"/>
          <w:sz w:val="22"/>
          <w:szCs w:val="22"/>
        </w:rPr>
        <w:t>,</w:t>
      </w:r>
      <w:r w:rsidRPr="00AB6A53">
        <w:rPr>
          <w:color w:val="000000"/>
          <w:sz w:val="22"/>
          <w:szCs w:val="22"/>
        </w:rPr>
        <w:t xml:space="preserve"> Colorado, </w:t>
      </w:r>
      <w:r w:rsidR="008335C3">
        <w:rPr>
          <w:rStyle w:val="Strong"/>
          <w:b w:val="0"/>
          <w:bCs w:val="0"/>
          <w:sz w:val="22"/>
          <w:szCs w:val="22"/>
        </w:rPr>
        <w:t xml:space="preserve">Aug. 2011 </w:t>
      </w:r>
    </w:p>
    <w:p w:rsidR="006C0264" w:rsidRPr="00415083" w:rsidRDefault="006C0264" w:rsidP="00AC6083">
      <w:pPr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Accounting Symposium of the</w:t>
      </w:r>
      <w:r w:rsidRPr="005D07DB">
        <w:rPr>
          <w:i/>
          <w:sz w:val="22"/>
          <w:szCs w:val="22"/>
        </w:rPr>
        <w:t xml:space="preserve"> Asia Pacific Journal of Accounting and Economics</w:t>
      </w:r>
      <w:r>
        <w:rPr>
          <w:sz w:val="22"/>
          <w:szCs w:val="22"/>
        </w:rPr>
        <w:t xml:space="preserve">, </w:t>
      </w:r>
      <w:r w:rsidR="00EC305F">
        <w:rPr>
          <w:sz w:val="22"/>
          <w:szCs w:val="22"/>
        </w:rPr>
        <w:t xml:space="preserve">Hawaii, </w:t>
      </w:r>
      <w:r>
        <w:rPr>
          <w:sz w:val="22"/>
          <w:szCs w:val="22"/>
        </w:rPr>
        <w:t>Mar. 2011</w:t>
      </w:r>
      <w:r w:rsidR="004A77BB">
        <w:rPr>
          <w:sz w:val="22"/>
          <w:szCs w:val="22"/>
        </w:rPr>
        <w:t xml:space="preserve"> </w:t>
      </w:r>
    </w:p>
    <w:p w:rsidR="00415083" w:rsidRDefault="004559D0" w:rsidP="00AC6083">
      <w:pPr>
        <w:numPr>
          <w:ilvl w:val="0"/>
          <w:numId w:val="26"/>
        </w:numPr>
        <w:rPr>
          <w:sz w:val="22"/>
          <w:szCs w:val="22"/>
        </w:rPr>
      </w:pPr>
      <w:r w:rsidRPr="004559D0">
        <w:rPr>
          <w:sz w:val="22"/>
          <w:szCs w:val="22"/>
        </w:rPr>
        <w:t>Academic Conference on Social Responsibility</w:t>
      </w:r>
      <w:r>
        <w:rPr>
          <w:sz w:val="22"/>
          <w:szCs w:val="22"/>
        </w:rPr>
        <w:t xml:space="preserve">, </w:t>
      </w:r>
      <w:smartTag w:uri="urn:schemas-microsoft-com:office:smarttags" w:element="PlaceType">
        <w:r>
          <w:rPr>
            <w:sz w:val="22"/>
            <w:szCs w:val="22"/>
          </w:rPr>
          <w:t>University</w:t>
        </w:r>
      </w:smartTag>
      <w:r>
        <w:rPr>
          <w:sz w:val="22"/>
          <w:szCs w:val="22"/>
        </w:rPr>
        <w:t xml:space="preserve"> of </w:t>
      </w:r>
      <w:smartTag w:uri="urn:schemas-microsoft-com:office:smarttags" w:element="PlaceName">
        <w:r w:rsidRPr="004559D0">
          <w:rPr>
            <w:sz w:val="22"/>
            <w:szCs w:val="22"/>
          </w:rPr>
          <w:t>Washington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4559D0">
            <w:rPr>
              <w:sz w:val="22"/>
              <w:szCs w:val="22"/>
            </w:rPr>
            <w:t>Tacoma</w:t>
          </w:r>
        </w:smartTag>
      </w:smartTag>
      <w:r w:rsidRPr="004559D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559D0">
        <w:rPr>
          <w:sz w:val="22"/>
          <w:szCs w:val="22"/>
        </w:rPr>
        <w:lastRenderedPageBreak/>
        <w:t>July 2011</w:t>
      </w:r>
    </w:p>
    <w:p w:rsidR="00752C87" w:rsidRDefault="00752C87" w:rsidP="00AC6083">
      <w:pPr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AAA </w:t>
      </w:r>
      <w:r w:rsidR="00EC305F">
        <w:rPr>
          <w:sz w:val="22"/>
          <w:szCs w:val="22"/>
        </w:rPr>
        <w:t>Financial Reporting and Accounting Section (</w:t>
      </w:r>
      <w:r>
        <w:rPr>
          <w:sz w:val="22"/>
          <w:szCs w:val="22"/>
        </w:rPr>
        <w:t>FARS</w:t>
      </w:r>
      <w:r w:rsidR="00EC305F">
        <w:rPr>
          <w:sz w:val="22"/>
          <w:szCs w:val="22"/>
        </w:rPr>
        <w:t>)</w:t>
      </w:r>
      <w:r>
        <w:rPr>
          <w:sz w:val="22"/>
          <w:szCs w:val="22"/>
        </w:rPr>
        <w:t xml:space="preserve"> meeting, </w:t>
      </w:r>
      <w:r w:rsidR="00EC305F">
        <w:rPr>
          <w:sz w:val="22"/>
          <w:szCs w:val="22"/>
        </w:rPr>
        <w:t xml:space="preserve">Chicago, </w:t>
      </w:r>
      <w:r>
        <w:rPr>
          <w:sz w:val="22"/>
          <w:szCs w:val="22"/>
        </w:rPr>
        <w:t xml:space="preserve">Jan. 2012 </w:t>
      </w:r>
    </w:p>
    <w:p w:rsidR="00EC305F" w:rsidRPr="004559D0" w:rsidRDefault="00EC305F" w:rsidP="00AC6083">
      <w:pPr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AAA Auditing</w:t>
      </w:r>
      <w:r w:rsidR="00477C04">
        <w:rPr>
          <w:sz w:val="22"/>
          <w:szCs w:val="22"/>
        </w:rPr>
        <w:t xml:space="preserve"> Section Midyear Meeting, Georgia</w:t>
      </w:r>
      <w:r>
        <w:rPr>
          <w:sz w:val="22"/>
          <w:szCs w:val="22"/>
        </w:rPr>
        <w:t>, Jan. 2012</w:t>
      </w:r>
    </w:p>
    <w:p w:rsidR="00BA5EEB" w:rsidRDefault="00BA5EEB" w:rsidP="00BA5EEB"/>
    <w:p w:rsidR="00104D08" w:rsidRDefault="00104D08" w:rsidP="00104D08">
      <w:pPr>
        <w:rPr>
          <w:b/>
        </w:rPr>
      </w:pPr>
      <w:r>
        <w:rPr>
          <w:b/>
        </w:rPr>
        <w:t>Invited Seminar Presentations</w:t>
      </w:r>
    </w:p>
    <w:p w:rsidR="003B7DA9" w:rsidRDefault="007445F8" w:rsidP="00A95ABA">
      <w:pPr>
        <w:ind w:left="480"/>
        <w:rPr>
          <w:sz w:val="22"/>
          <w:szCs w:val="22"/>
        </w:rPr>
      </w:pPr>
      <w:r w:rsidRPr="007445F8">
        <w:rPr>
          <w:noProof/>
          <w:sz w:val="22"/>
          <w:szCs w:val="22"/>
          <w:u w:val="single"/>
        </w:rPr>
        <w:pict>
          <v:line id="_x0000_s1056" style="position:absolute;left:0;text-align:left;z-index:251662336" from="0,0" to="423pt,0" strokeweight="1.4pt"/>
        </w:pict>
      </w:r>
      <w:r w:rsidR="00104D08" w:rsidRPr="00876792">
        <w:rPr>
          <w:sz w:val="22"/>
          <w:szCs w:val="22"/>
          <w:u w:val="single"/>
        </w:rPr>
        <w:t>2008:</w:t>
      </w:r>
      <w:r w:rsidR="00104D08" w:rsidRPr="00C45843">
        <w:rPr>
          <w:sz w:val="22"/>
          <w:szCs w:val="22"/>
        </w:rPr>
        <w:t xml:space="preserve"> </w:t>
      </w:r>
      <w:r w:rsidR="003E21B9" w:rsidRPr="00C45843">
        <w:rPr>
          <w:sz w:val="22"/>
          <w:szCs w:val="22"/>
        </w:rPr>
        <w:t xml:space="preserve">Georgia Institute of Technology, New York University, London Business School, Imperial College London, McGill University, University of Alberta, Tilburg University, Hong Kong University of Science and Technology, and The </w:t>
      </w:r>
      <w:r w:rsidR="00A95ABA">
        <w:rPr>
          <w:sz w:val="22"/>
          <w:szCs w:val="22"/>
        </w:rPr>
        <w:t xml:space="preserve">Chinese University of Hong Kong; </w:t>
      </w:r>
      <w:r w:rsidR="00104D08" w:rsidRPr="00C45843">
        <w:rPr>
          <w:sz w:val="22"/>
          <w:szCs w:val="22"/>
        </w:rPr>
        <w:t>City University of Hong Kong</w:t>
      </w:r>
      <w:r w:rsidR="00A95ABA">
        <w:rPr>
          <w:sz w:val="22"/>
          <w:szCs w:val="22"/>
        </w:rPr>
        <w:t xml:space="preserve">; </w:t>
      </w:r>
    </w:p>
    <w:p w:rsidR="00104D08" w:rsidRPr="00C45843" w:rsidRDefault="00104D08" w:rsidP="00A95ABA">
      <w:pPr>
        <w:ind w:left="480"/>
        <w:rPr>
          <w:sz w:val="22"/>
          <w:szCs w:val="22"/>
        </w:rPr>
      </w:pPr>
      <w:r w:rsidRPr="00876792">
        <w:rPr>
          <w:sz w:val="22"/>
          <w:szCs w:val="22"/>
          <w:u w:val="single"/>
        </w:rPr>
        <w:t>2011:</w:t>
      </w:r>
      <w:r w:rsidRPr="00C45843">
        <w:rPr>
          <w:sz w:val="22"/>
          <w:szCs w:val="22"/>
        </w:rPr>
        <w:t xml:space="preserve"> City University of Hong Kong, University of Hong Kong</w:t>
      </w:r>
      <w:r w:rsidR="00BE15D4" w:rsidRPr="00C45843">
        <w:rPr>
          <w:sz w:val="22"/>
          <w:szCs w:val="22"/>
        </w:rPr>
        <w:t xml:space="preserve">, </w:t>
      </w:r>
      <w:r w:rsidR="00FD1203" w:rsidRPr="00C45843">
        <w:rPr>
          <w:rFonts w:eastAsia="SimSun" w:hint="eastAsia"/>
          <w:sz w:val="22"/>
          <w:szCs w:val="22"/>
          <w:lang w:eastAsia="zh-CN"/>
        </w:rPr>
        <w:t xml:space="preserve">Sun Yet </w:t>
      </w:r>
      <w:proofErr w:type="spellStart"/>
      <w:r w:rsidR="00FD1203" w:rsidRPr="00C45843">
        <w:rPr>
          <w:rFonts w:eastAsia="SimSun" w:hint="eastAsia"/>
          <w:sz w:val="22"/>
          <w:szCs w:val="22"/>
          <w:lang w:eastAsia="zh-CN"/>
        </w:rPr>
        <w:t>Sen</w:t>
      </w:r>
      <w:proofErr w:type="spellEnd"/>
      <w:r w:rsidR="00FD1203" w:rsidRPr="00C45843">
        <w:rPr>
          <w:rFonts w:eastAsia="SimSun" w:hint="eastAsia"/>
          <w:sz w:val="22"/>
          <w:szCs w:val="22"/>
          <w:lang w:eastAsia="zh-CN"/>
        </w:rPr>
        <w:t xml:space="preserve"> University</w:t>
      </w:r>
      <w:r w:rsidR="00752C87">
        <w:rPr>
          <w:rFonts w:eastAsia="SimSun"/>
          <w:sz w:val="22"/>
          <w:szCs w:val="22"/>
          <w:lang w:eastAsia="zh-CN"/>
        </w:rPr>
        <w:t>, National University of Singapore, Singapore Management University</w:t>
      </w:r>
    </w:p>
    <w:p w:rsidR="00104D08" w:rsidRPr="006C0264" w:rsidRDefault="00104D08" w:rsidP="00104D08">
      <w:pPr>
        <w:ind w:left="480"/>
      </w:pPr>
    </w:p>
    <w:p w:rsidR="00BA5EEB" w:rsidRPr="00BA5EEB" w:rsidRDefault="00BA5EEB" w:rsidP="00BA5EEB">
      <w:pPr>
        <w:rPr>
          <w:b/>
        </w:rPr>
      </w:pPr>
      <w:r>
        <w:rPr>
          <w:b/>
        </w:rPr>
        <w:t>Professional Services</w:t>
      </w:r>
    </w:p>
    <w:p w:rsidR="006D7502" w:rsidRDefault="007445F8" w:rsidP="006D7502">
      <w:pPr>
        <w:numPr>
          <w:ilvl w:val="0"/>
          <w:numId w:val="29"/>
        </w:num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43" style="position:absolute;left:0;text-align:left;z-index:251658240" from="0,0" to="423pt,0" strokeweight="1.4pt"/>
        </w:pict>
      </w:r>
      <w:r w:rsidR="002821D4">
        <w:rPr>
          <w:sz w:val="22"/>
          <w:szCs w:val="22"/>
        </w:rPr>
        <w:t>Ad-H</w:t>
      </w:r>
      <w:r w:rsidR="00BA5EEB" w:rsidRPr="00D63597">
        <w:rPr>
          <w:sz w:val="22"/>
          <w:szCs w:val="22"/>
        </w:rPr>
        <w:t>oc re</w:t>
      </w:r>
      <w:r w:rsidR="002821D4">
        <w:rPr>
          <w:sz w:val="22"/>
          <w:szCs w:val="22"/>
        </w:rPr>
        <w:t>viewer</w:t>
      </w:r>
      <w:r w:rsidR="00BA5EEB" w:rsidRPr="00D63597">
        <w:rPr>
          <w:sz w:val="22"/>
          <w:szCs w:val="22"/>
        </w:rPr>
        <w:t xml:space="preserve"> for AAA annual meeting</w:t>
      </w:r>
      <w:r w:rsidR="009A1DC2">
        <w:rPr>
          <w:sz w:val="22"/>
          <w:szCs w:val="22"/>
        </w:rPr>
        <w:t xml:space="preserve">, </w:t>
      </w:r>
      <w:r w:rsidR="00D16CAF" w:rsidRPr="00D16CAF">
        <w:rPr>
          <w:i/>
          <w:sz w:val="22"/>
          <w:szCs w:val="22"/>
        </w:rPr>
        <w:t>The Accounting Review</w:t>
      </w:r>
      <w:r w:rsidR="00D16CAF">
        <w:rPr>
          <w:sz w:val="22"/>
          <w:szCs w:val="22"/>
        </w:rPr>
        <w:t xml:space="preserve">, </w:t>
      </w:r>
      <w:r w:rsidR="003550C9" w:rsidRPr="00D63597">
        <w:rPr>
          <w:i/>
          <w:sz w:val="22"/>
          <w:szCs w:val="22"/>
        </w:rPr>
        <w:t>Business and Society</w:t>
      </w:r>
      <w:r w:rsidR="009A1DC2">
        <w:rPr>
          <w:sz w:val="22"/>
          <w:szCs w:val="22"/>
        </w:rPr>
        <w:t xml:space="preserve">, </w:t>
      </w:r>
      <w:r w:rsidR="003550C9" w:rsidRPr="00D63597">
        <w:rPr>
          <w:i/>
          <w:sz w:val="22"/>
          <w:szCs w:val="22"/>
        </w:rPr>
        <w:t>Contemporary Accounting Research</w:t>
      </w:r>
      <w:r w:rsidR="009A1DC2">
        <w:rPr>
          <w:i/>
          <w:sz w:val="22"/>
          <w:szCs w:val="22"/>
        </w:rPr>
        <w:t xml:space="preserve">, </w:t>
      </w:r>
      <w:r w:rsidR="00A522A9">
        <w:rPr>
          <w:i/>
          <w:sz w:val="22"/>
          <w:szCs w:val="22"/>
        </w:rPr>
        <w:t xml:space="preserve">Journal of Accounting, and Public Policy, </w:t>
      </w:r>
      <w:r w:rsidR="00EE0A01">
        <w:rPr>
          <w:i/>
          <w:sz w:val="22"/>
          <w:szCs w:val="22"/>
        </w:rPr>
        <w:t xml:space="preserve">Asia-Pacific Journal of Accounting and Economics, </w:t>
      </w:r>
      <w:r w:rsidR="00516B03">
        <w:rPr>
          <w:i/>
          <w:sz w:val="22"/>
          <w:szCs w:val="22"/>
        </w:rPr>
        <w:t xml:space="preserve">Managerial Finance, </w:t>
      </w:r>
      <w:r w:rsidR="00C4327D">
        <w:rPr>
          <w:sz w:val="22"/>
          <w:szCs w:val="22"/>
        </w:rPr>
        <w:t>Research Grant Council</w:t>
      </w:r>
      <w:r w:rsidR="009A1DC2">
        <w:rPr>
          <w:sz w:val="22"/>
          <w:szCs w:val="22"/>
        </w:rPr>
        <w:t xml:space="preserve"> of</w:t>
      </w:r>
      <w:r w:rsidR="00C4327D">
        <w:rPr>
          <w:sz w:val="22"/>
          <w:szCs w:val="22"/>
        </w:rPr>
        <w:t xml:space="preserve"> Hong Kong</w:t>
      </w:r>
      <w:r w:rsidR="009A1DC2">
        <w:rPr>
          <w:sz w:val="22"/>
          <w:szCs w:val="22"/>
        </w:rPr>
        <w:t xml:space="preserve">, </w:t>
      </w:r>
      <w:r w:rsidR="006D7502">
        <w:rPr>
          <w:sz w:val="22"/>
          <w:szCs w:val="22"/>
        </w:rPr>
        <w:t>CAPANA annual conference</w:t>
      </w:r>
      <w:r w:rsidR="00AD5512">
        <w:rPr>
          <w:sz w:val="22"/>
          <w:szCs w:val="22"/>
        </w:rPr>
        <w:t>.</w:t>
      </w:r>
    </w:p>
    <w:p w:rsidR="00BA5EEB" w:rsidRPr="00FC097D" w:rsidRDefault="00BA5EEB" w:rsidP="00BA5EEB">
      <w:pPr>
        <w:ind w:left="480"/>
      </w:pPr>
    </w:p>
    <w:p w:rsidR="00433B6B" w:rsidRPr="00BA5EEB" w:rsidRDefault="00BA5EEB" w:rsidP="00433B6B">
      <w:pPr>
        <w:rPr>
          <w:b/>
        </w:rPr>
      </w:pPr>
      <w:r w:rsidRPr="00BA5EEB">
        <w:rPr>
          <w:b/>
        </w:rPr>
        <w:t>Awards</w:t>
      </w:r>
    </w:p>
    <w:p w:rsidR="00F42EC6" w:rsidRPr="00BA5EEB" w:rsidRDefault="007445F8" w:rsidP="00BA5EEB">
      <w:pPr>
        <w:numPr>
          <w:ilvl w:val="0"/>
          <w:numId w:val="29"/>
        </w:numPr>
      </w:pPr>
      <w:r>
        <w:rPr>
          <w:noProof/>
        </w:rPr>
        <w:pict>
          <v:line id="_x0000_s1041" style="position:absolute;left:0;text-align:left;z-index:251656192" from="0,0" to="423pt,0" strokeweight="1.4pt"/>
        </w:pict>
      </w:r>
      <w:r w:rsidR="00BA5EEB">
        <w:rPr>
          <w:sz w:val="22"/>
          <w:szCs w:val="22"/>
        </w:rPr>
        <w:t>A</w:t>
      </w:r>
      <w:r w:rsidR="00BA5EEB" w:rsidRPr="00FE434B">
        <w:rPr>
          <w:sz w:val="22"/>
          <w:szCs w:val="22"/>
        </w:rPr>
        <w:t>merican Accounting Association Southwest Doctoral Consortium Fellow, 200</w:t>
      </w:r>
      <w:r w:rsidR="00BA5EEB">
        <w:rPr>
          <w:sz w:val="22"/>
          <w:szCs w:val="22"/>
        </w:rPr>
        <w:t>5</w:t>
      </w:r>
    </w:p>
    <w:p w:rsidR="00BA5EEB" w:rsidRPr="00376F3F" w:rsidRDefault="00BA5EEB" w:rsidP="00BA5EEB">
      <w:pPr>
        <w:numPr>
          <w:ilvl w:val="0"/>
          <w:numId w:val="29"/>
        </w:numPr>
      </w:pPr>
      <w:r>
        <w:rPr>
          <w:sz w:val="22"/>
          <w:szCs w:val="22"/>
        </w:rPr>
        <w:t>A</w:t>
      </w:r>
      <w:r w:rsidRPr="00FE434B">
        <w:rPr>
          <w:sz w:val="22"/>
          <w:szCs w:val="22"/>
        </w:rPr>
        <w:t xml:space="preserve">merican Accounting Association Doctoral Consortium Fellow, </w:t>
      </w:r>
      <w:r>
        <w:rPr>
          <w:sz w:val="22"/>
          <w:szCs w:val="22"/>
        </w:rPr>
        <w:t>2</w:t>
      </w:r>
      <w:r w:rsidRPr="00FE434B">
        <w:rPr>
          <w:sz w:val="22"/>
          <w:szCs w:val="22"/>
        </w:rPr>
        <w:t>00</w:t>
      </w:r>
      <w:r>
        <w:rPr>
          <w:sz w:val="22"/>
          <w:szCs w:val="22"/>
        </w:rPr>
        <w:t>6</w:t>
      </w:r>
    </w:p>
    <w:p w:rsidR="00583B15" w:rsidRPr="00C172B4" w:rsidRDefault="00850DC7" w:rsidP="00BA5EEB">
      <w:pPr>
        <w:numPr>
          <w:ilvl w:val="0"/>
          <w:numId w:val="29"/>
        </w:numPr>
      </w:pPr>
      <w:r>
        <w:rPr>
          <w:sz w:val="22"/>
          <w:szCs w:val="22"/>
        </w:rPr>
        <w:t>Faculty Teaching</w:t>
      </w:r>
      <w:r w:rsidR="00376F3F">
        <w:rPr>
          <w:sz w:val="22"/>
          <w:szCs w:val="22"/>
        </w:rPr>
        <w:t xml:space="preserve"> Awards</w:t>
      </w:r>
      <w:r w:rsidR="00DA1A7B">
        <w:rPr>
          <w:sz w:val="22"/>
          <w:szCs w:val="22"/>
        </w:rPr>
        <w:t xml:space="preserve"> </w:t>
      </w:r>
      <w:r w:rsidR="00694A4C">
        <w:rPr>
          <w:sz w:val="22"/>
          <w:szCs w:val="22"/>
        </w:rPr>
        <w:t>2008/</w:t>
      </w:r>
      <w:r w:rsidR="00376F3F">
        <w:rPr>
          <w:sz w:val="22"/>
          <w:szCs w:val="22"/>
        </w:rPr>
        <w:t>2009</w:t>
      </w:r>
      <w:r w:rsidR="00694A4C">
        <w:rPr>
          <w:sz w:val="22"/>
          <w:szCs w:val="22"/>
        </w:rPr>
        <w:t>, 2009/2010</w:t>
      </w:r>
      <w:r w:rsidR="006E3C85">
        <w:rPr>
          <w:sz w:val="22"/>
          <w:szCs w:val="22"/>
        </w:rPr>
        <w:t xml:space="preserve">, </w:t>
      </w:r>
      <w:r w:rsidR="00E273EE">
        <w:rPr>
          <w:sz w:val="22"/>
          <w:szCs w:val="22"/>
        </w:rPr>
        <w:t>2010/2011</w:t>
      </w:r>
    </w:p>
    <w:p w:rsidR="00C172B4" w:rsidRPr="00026EA2" w:rsidRDefault="00C172B4" w:rsidP="00BA5EEB">
      <w:pPr>
        <w:numPr>
          <w:ilvl w:val="0"/>
          <w:numId w:val="29"/>
        </w:numPr>
      </w:pPr>
      <w:r>
        <w:rPr>
          <w:sz w:val="22"/>
          <w:szCs w:val="22"/>
        </w:rPr>
        <w:t>Faculty Outstanding Teaching Award 20</w:t>
      </w:r>
      <w:r w:rsidR="0078134E">
        <w:rPr>
          <w:sz w:val="22"/>
          <w:szCs w:val="22"/>
        </w:rPr>
        <w:t>0</w:t>
      </w:r>
      <w:r>
        <w:rPr>
          <w:sz w:val="22"/>
          <w:szCs w:val="22"/>
        </w:rPr>
        <w:t>9/2010</w:t>
      </w:r>
    </w:p>
    <w:p w:rsidR="00026EA2" w:rsidRDefault="00026EA2" w:rsidP="00026EA2">
      <w:pPr>
        <w:rPr>
          <w:sz w:val="22"/>
          <w:szCs w:val="22"/>
        </w:rPr>
      </w:pPr>
    </w:p>
    <w:p w:rsidR="008D3C12" w:rsidRPr="00BA5EEB" w:rsidRDefault="008D3C12" w:rsidP="008D3C12">
      <w:pPr>
        <w:rPr>
          <w:b/>
        </w:rPr>
      </w:pPr>
      <w:r>
        <w:rPr>
          <w:b/>
        </w:rPr>
        <w:t>Research Grant</w:t>
      </w:r>
    </w:p>
    <w:p w:rsidR="008D3C12" w:rsidRDefault="007445F8" w:rsidP="008D3C12">
      <w:pPr>
        <w:numPr>
          <w:ilvl w:val="0"/>
          <w:numId w:val="29"/>
        </w:numPr>
        <w:rPr>
          <w:sz w:val="22"/>
          <w:szCs w:val="22"/>
        </w:rPr>
      </w:pPr>
      <w:r w:rsidRPr="007445F8">
        <w:rPr>
          <w:b/>
          <w:noProof/>
          <w:sz w:val="22"/>
          <w:szCs w:val="22"/>
        </w:rPr>
        <w:pict>
          <v:line id="_x0000_s1046" style="position:absolute;left:0;text-align:left;z-index:251660288" from="0,0" to="423pt,0" strokeweight="1.4pt"/>
        </w:pict>
      </w:r>
      <w:r w:rsidR="008D3C12" w:rsidRPr="008F79F3">
        <w:rPr>
          <w:sz w:val="22"/>
          <w:szCs w:val="22"/>
        </w:rPr>
        <w:t xml:space="preserve">Competitive Earmarked Research Grant of </w:t>
      </w:r>
      <w:smartTag w:uri="urn:schemas-microsoft-com:office:smarttags" w:element="place">
        <w:r w:rsidR="008D3C12" w:rsidRPr="008F79F3">
          <w:rPr>
            <w:sz w:val="22"/>
            <w:szCs w:val="22"/>
          </w:rPr>
          <w:t>Hong Kong</w:t>
        </w:r>
      </w:smartTag>
      <w:r w:rsidR="008D3C12" w:rsidRPr="008F79F3">
        <w:rPr>
          <w:sz w:val="22"/>
          <w:szCs w:val="22"/>
        </w:rPr>
        <w:t xml:space="preserve"> Government, </w:t>
      </w:r>
      <w:r w:rsidR="008F79F3" w:rsidRPr="008F79F3">
        <w:rPr>
          <w:sz w:val="22"/>
          <w:szCs w:val="22"/>
        </w:rPr>
        <w:t xml:space="preserve">CUHK 451409 </w:t>
      </w:r>
      <w:r w:rsidR="008D3C12" w:rsidRPr="008F79F3">
        <w:rPr>
          <w:sz w:val="22"/>
          <w:szCs w:val="22"/>
        </w:rPr>
        <w:t>2009/2010, HK</w:t>
      </w:r>
      <w:r w:rsidR="00610BC2" w:rsidRPr="008F79F3">
        <w:rPr>
          <w:sz w:val="22"/>
          <w:szCs w:val="22"/>
        </w:rPr>
        <w:t>$</w:t>
      </w:r>
      <w:r w:rsidR="008D3C12" w:rsidRPr="008F79F3">
        <w:rPr>
          <w:sz w:val="22"/>
          <w:szCs w:val="22"/>
        </w:rPr>
        <w:t xml:space="preserve"> 413,448 </w:t>
      </w:r>
    </w:p>
    <w:p w:rsidR="00C25EE2" w:rsidRDefault="00C25EE2" w:rsidP="008D3C12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REGA Financial Research Fellowship</w:t>
      </w:r>
      <w:r w:rsidR="0006069A">
        <w:rPr>
          <w:sz w:val="22"/>
          <w:szCs w:val="22"/>
        </w:rPr>
        <w:t>, June 2011, HK$ 50,000</w:t>
      </w:r>
    </w:p>
    <w:p w:rsidR="0006069A" w:rsidRPr="008F79F3" w:rsidRDefault="0006069A" w:rsidP="008D3C12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Competitive Earmarked Research Grant of </w:t>
      </w:r>
      <w:smartTag w:uri="urn:schemas-microsoft-com:office:smarttags" w:element="place">
        <w:r>
          <w:rPr>
            <w:sz w:val="22"/>
            <w:szCs w:val="22"/>
          </w:rPr>
          <w:t>Hong Kong</w:t>
        </w:r>
      </w:smartTag>
      <w:r>
        <w:rPr>
          <w:sz w:val="22"/>
          <w:szCs w:val="22"/>
        </w:rPr>
        <w:t xml:space="preserve"> Government, CUHK </w:t>
      </w:r>
      <w:r w:rsidR="00323C23">
        <w:rPr>
          <w:sz w:val="22"/>
          <w:szCs w:val="22"/>
        </w:rPr>
        <w:t>455311 2011/2012, HK$ 273,222</w:t>
      </w:r>
    </w:p>
    <w:p w:rsidR="000F300A" w:rsidRDefault="000F300A" w:rsidP="00026EA2">
      <w:pPr>
        <w:rPr>
          <w:sz w:val="22"/>
          <w:szCs w:val="22"/>
        </w:rPr>
      </w:pPr>
    </w:p>
    <w:p w:rsidR="00026EA2" w:rsidRPr="00BA5EEB" w:rsidRDefault="00026EA2" w:rsidP="00026EA2">
      <w:pPr>
        <w:rPr>
          <w:b/>
        </w:rPr>
      </w:pPr>
      <w:r>
        <w:rPr>
          <w:b/>
        </w:rPr>
        <w:t>Teaching</w:t>
      </w:r>
      <w:r w:rsidR="00F60BFA">
        <w:rPr>
          <w:b/>
        </w:rPr>
        <w:t xml:space="preserve"> </w:t>
      </w:r>
      <w:r w:rsidR="00302005">
        <w:rPr>
          <w:b/>
        </w:rPr>
        <w:t xml:space="preserve"> </w:t>
      </w:r>
    </w:p>
    <w:p w:rsidR="004A21FF" w:rsidRPr="004A21FF" w:rsidRDefault="007445F8" w:rsidP="00026EA2">
      <w:pPr>
        <w:numPr>
          <w:ilvl w:val="0"/>
          <w:numId w:val="29"/>
        </w:numPr>
        <w:rPr>
          <w:i/>
          <w:sz w:val="22"/>
          <w:szCs w:val="22"/>
        </w:rPr>
      </w:pPr>
      <w:r w:rsidRPr="007445F8">
        <w:rPr>
          <w:noProof/>
          <w:sz w:val="22"/>
          <w:szCs w:val="22"/>
        </w:rPr>
        <w:pict>
          <v:line id="_x0000_s1044" style="position:absolute;left:0;text-align:left;z-index:251659264" from="0,0" to="423pt,0" strokeweight="1.4pt"/>
        </w:pict>
      </w:r>
      <w:smartTag w:uri="urn:schemas-microsoft-com:office:smarttags" w:element="PlaceType">
        <w:r w:rsidR="004A21FF" w:rsidRPr="007E070F">
          <w:rPr>
            <w:i/>
            <w:sz w:val="22"/>
            <w:szCs w:val="22"/>
          </w:rPr>
          <w:t>University</w:t>
        </w:r>
      </w:smartTag>
      <w:r w:rsidR="004A21FF" w:rsidRPr="007E070F">
        <w:rPr>
          <w:i/>
          <w:sz w:val="22"/>
          <w:szCs w:val="22"/>
        </w:rPr>
        <w:t xml:space="preserve"> of </w:t>
      </w:r>
      <w:smartTag w:uri="urn:schemas-microsoft-com:office:smarttags" w:element="PlaceName">
        <w:r w:rsidR="004A21FF" w:rsidRPr="007E070F">
          <w:rPr>
            <w:i/>
            <w:sz w:val="22"/>
            <w:szCs w:val="22"/>
          </w:rPr>
          <w:t>Texas</w:t>
        </w:r>
      </w:smartTag>
      <w:r w:rsidR="004A21FF" w:rsidRPr="007E070F">
        <w:rPr>
          <w:i/>
          <w:sz w:val="22"/>
          <w:szCs w:val="22"/>
        </w:rPr>
        <w:t xml:space="preserve"> at </w:t>
      </w:r>
      <w:smartTag w:uri="urn:schemas-microsoft-com:office:smarttags" w:element="City">
        <w:smartTag w:uri="urn:schemas-microsoft-com:office:smarttags" w:element="place">
          <w:r w:rsidR="004A21FF" w:rsidRPr="007E070F">
            <w:rPr>
              <w:i/>
              <w:sz w:val="22"/>
              <w:szCs w:val="22"/>
            </w:rPr>
            <w:t>Dallas</w:t>
          </w:r>
        </w:smartTag>
      </w:smartTag>
      <w:r w:rsidR="004A21FF" w:rsidRPr="007E070F">
        <w:rPr>
          <w:i/>
          <w:sz w:val="22"/>
          <w:szCs w:val="22"/>
        </w:rPr>
        <w:t>,</w:t>
      </w:r>
    </w:p>
    <w:p w:rsidR="002C4810" w:rsidRPr="007E070F" w:rsidRDefault="00BE0FA3" w:rsidP="002411AB">
      <w:pPr>
        <w:ind w:left="960" w:firstLine="480"/>
        <w:rPr>
          <w:i/>
          <w:sz w:val="22"/>
          <w:szCs w:val="22"/>
        </w:rPr>
      </w:pPr>
      <w:r w:rsidRPr="002411AB">
        <w:rPr>
          <w:sz w:val="22"/>
          <w:szCs w:val="22"/>
          <w:u w:val="single"/>
        </w:rPr>
        <w:t>Intermediate Accounting I</w:t>
      </w:r>
      <w:r w:rsidRPr="00EA26ED">
        <w:rPr>
          <w:sz w:val="22"/>
          <w:szCs w:val="22"/>
        </w:rPr>
        <w:t>,</w:t>
      </w:r>
      <w:r w:rsidR="004A21FF">
        <w:rPr>
          <w:sz w:val="22"/>
          <w:szCs w:val="22"/>
        </w:rPr>
        <w:t xml:space="preserve"> </w:t>
      </w:r>
    </w:p>
    <w:p w:rsidR="00026EA2" w:rsidRPr="00EA26ED" w:rsidRDefault="000D2450" w:rsidP="002C4810">
      <w:pPr>
        <w:numPr>
          <w:ilvl w:val="2"/>
          <w:numId w:val="31"/>
        </w:numPr>
        <w:rPr>
          <w:sz w:val="22"/>
          <w:szCs w:val="22"/>
        </w:rPr>
      </w:pPr>
      <w:r w:rsidRPr="00EA26ED">
        <w:rPr>
          <w:sz w:val="22"/>
          <w:szCs w:val="22"/>
        </w:rPr>
        <w:t>Spring</w:t>
      </w:r>
      <w:r w:rsidR="00BE0FA3" w:rsidRPr="00EA26ED">
        <w:rPr>
          <w:sz w:val="22"/>
          <w:szCs w:val="22"/>
        </w:rPr>
        <w:t xml:space="preserve"> 2007 (rating: 4.7/5), Summer 2007 (rating: 4.7/5);</w:t>
      </w:r>
    </w:p>
    <w:p w:rsidR="002C4810" w:rsidRPr="007E070F" w:rsidRDefault="00BE0FA3" w:rsidP="002411AB">
      <w:pPr>
        <w:ind w:left="960" w:firstLine="480"/>
        <w:rPr>
          <w:i/>
          <w:sz w:val="22"/>
          <w:szCs w:val="22"/>
        </w:rPr>
      </w:pPr>
      <w:r w:rsidRPr="002411AB">
        <w:rPr>
          <w:sz w:val="22"/>
          <w:szCs w:val="22"/>
          <w:u w:val="single"/>
        </w:rPr>
        <w:lastRenderedPageBreak/>
        <w:t>Intermediate Accounting II</w:t>
      </w:r>
      <w:r w:rsidRPr="00EA26ED">
        <w:rPr>
          <w:sz w:val="22"/>
          <w:szCs w:val="22"/>
        </w:rPr>
        <w:t xml:space="preserve">, </w:t>
      </w:r>
      <w:r w:rsidR="004A21FF">
        <w:rPr>
          <w:i/>
          <w:sz w:val="22"/>
          <w:szCs w:val="22"/>
        </w:rPr>
        <w:t xml:space="preserve"> </w:t>
      </w:r>
    </w:p>
    <w:p w:rsidR="00BE0FA3" w:rsidRPr="00EA26ED" w:rsidRDefault="00BE0FA3" w:rsidP="002C4810">
      <w:pPr>
        <w:numPr>
          <w:ilvl w:val="2"/>
          <w:numId w:val="33"/>
        </w:numPr>
        <w:rPr>
          <w:sz w:val="22"/>
          <w:szCs w:val="22"/>
        </w:rPr>
      </w:pPr>
      <w:r w:rsidRPr="00EA26ED">
        <w:rPr>
          <w:sz w:val="22"/>
          <w:szCs w:val="22"/>
        </w:rPr>
        <w:t xml:space="preserve">Fall 2007 (rating: 4.8/5), </w:t>
      </w:r>
    </w:p>
    <w:p w:rsidR="004A21FF" w:rsidRDefault="004A21FF" w:rsidP="00EB51CE">
      <w:pPr>
        <w:numPr>
          <w:ilvl w:val="0"/>
          <w:numId w:val="29"/>
        </w:numPr>
        <w:rPr>
          <w:sz w:val="22"/>
          <w:szCs w:val="22"/>
        </w:rPr>
      </w:pPr>
      <w:smartTag w:uri="urn:schemas-microsoft-com:office:smarttags" w:element="PlaceName">
        <w:r w:rsidRPr="007E070F">
          <w:rPr>
            <w:i/>
            <w:sz w:val="22"/>
            <w:szCs w:val="22"/>
          </w:rPr>
          <w:t>Chinese</w:t>
        </w:r>
      </w:smartTag>
      <w:r w:rsidRPr="007E070F">
        <w:rPr>
          <w:i/>
          <w:sz w:val="22"/>
          <w:szCs w:val="22"/>
        </w:rPr>
        <w:t xml:space="preserve"> </w:t>
      </w:r>
      <w:smartTag w:uri="urn:schemas-microsoft-com:office:smarttags" w:element="PlaceType">
        <w:r w:rsidRPr="007E070F">
          <w:rPr>
            <w:i/>
            <w:sz w:val="22"/>
            <w:szCs w:val="22"/>
          </w:rPr>
          <w:t>University</w:t>
        </w:r>
      </w:smartTag>
      <w:r w:rsidRPr="007E070F">
        <w:rPr>
          <w:i/>
          <w:sz w:val="22"/>
          <w:szCs w:val="22"/>
        </w:rPr>
        <w:t xml:space="preserve"> of </w:t>
      </w:r>
      <w:smartTag w:uri="urn:schemas-microsoft-com:office:smarttags" w:element="place">
        <w:r w:rsidRPr="007E070F">
          <w:rPr>
            <w:i/>
            <w:sz w:val="22"/>
            <w:szCs w:val="22"/>
          </w:rPr>
          <w:t>Hong Kong</w:t>
        </w:r>
      </w:smartTag>
      <w:r w:rsidRPr="00EA26ED">
        <w:rPr>
          <w:sz w:val="22"/>
          <w:szCs w:val="22"/>
        </w:rPr>
        <w:t xml:space="preserve">, </w:t>
      </w:r>
    </w:p>
    <w:p w:rsidR="002C4810" w:rsidRPr="00EA26ED" w:rsidRDefault="00BE0FA3" w:rsidP="002411AB">
      <w:pPr>
        <w:ind w:leftChars="600" w:left="1440"/>
        <w:rPr>
          <w:sz w:val="22"/>
          <w:szCs w:val="22"/>
        </w:rPr>
      </w:pPr>
      <w:r w:rsidRPr="002411AB">
        <w:rPr>
          <w:sz w:val="22"/>
          <w:szCs w:val="22"/>
          <w:u w:val="single"/>
        </w:rPr>
        <w:t>Introductory Financial Accounting</w:t>
      </w:r>
      <w:r w:rsidRPr="00EA26ED">
        <w:rPr>
          <w:sz w:val="22"/>
          <w:szCs w:val="22"/>
        </w:rPr>
        <w:t xml:space="preserve">, </w:t>
      </w:r>
      <w:r w:rsidR="002411AB">
        <w:rPr>
          <w:i/>
          <w:sz w:val="22"/>
          <w:szCs w:val="22"/>
        </w:rPr>
        <w:t xml:space="preserve"> </w:t>
      </w:r>
    </w:p>
    <w:p w:rsidR="002E5CC0" w:rsidRPr="002E5CC0" w:rsidRDefault="00BE0FA3" w:rsidP="002C4810">
      <w:pPr>
        <w:numPr>
          <w:ilvl w:val="2"/>
          <w:numId w:val="35"/>
        </w:numPr>
      </w:pPr>
      <w:r>
        <w:rPr>
          <w:sz w:val="22"/>
          <w:szCs w:val="22"/>
        </w:rPr>
        <w:t>Fall 2008 (</w:t>
      </w:r>
      <w:r w:rsidR="00083B5F">
        <w:rPr>
          <w:sz w:val="22"/>
          <w:szCs w:val="22"/>
        </w:rPr>
        <w:t xml:space="preserve">mean </w:t>
      </w:r>
      <w:r w:rsidR="00D7314E">
        <w:rPr>
          <w:sz w:val="22"/>
          <w:szCs w:val="22"/>
        </w:rPr>
        <w:t>raw scores</w:t>
      </w:r>
      <w:r w:rsidR="00DE5A5F">
        <w:rPr>
          <w:sz w:val="22"/>
          <w:szCs w:val="22"/>
        </w:rPr>
        <w:t xml:space="preserve"> adjusted for class size</w:t>
      </w:r>
      <w:r>
        <w:rPr>
          <w:sz w:val="22"/>
          <w:szCs w:val="22"/>
        </w:rPr>
        <w:t xml:space="preserve">: </w:t>
      </w:r>
      <w:r w:rsidR="006F51C8">
        <w:rPr>
          <w:sz w:val="22"/>
          <w:szCs w:val="22"/>
        </w:rPr>
        <w:t>5.</w:t>
      </w:r>
      <w:r w:rsidR="00DE5A5F">
        <w:rPr>
          <w:sz w:val="22"/>
          <w:szCs w:val="22"/>
        </w:rPr>
        <w:t>84</w:t>
      </w:r>
      <w:r>
        <w:rPr>
          <w:sz w:val="22"/>
          <w:szCs w:val="22"/>
        </w:rPr>
        <w:t>/6)</w:t>
      </w:r>
      <w:r w:rsidR="00EB51CE">
        <w:rPr>
          <w:sz w:val="22"/>
          <w:szCs w:val="22"/>
        </w:rPr>
        <w:t xml:space="preserve">, </w:t>
      </w:r>
    </w:p>
    <w:p w:rsidR="00EB51CE" w:rsidRPr="006F51C8" w:rsidRDefault="00EB51CE" w:rsidP="002C4810">
      <w:pPr>
        <w:numPr>
          <w:ilvl w:val="2"/>
          <w:numId w:val="35"/>
        </w:numPr>
      </w:pPr>
      <w:r>
        <w:rPr>
          <w:sz w:val="22"/>
          <w:szCs w:val="22"/>
        </w:rPr>
        <w:t>Fall 2009 (</w:t>
      </w:r>
      <w:r w:rsidR="00DE5A5F">
        <w:rPr>
          <w:sz w:val="22"/>
          <w:szCs w:val="22"/>
        </w:rPr>
        <w:t xml:space="preserve">mean raw scores adjusted for class size: </w:t>
      </w:r>
      <w:r>
        <w:rPr>
          <w:sz w:val="22"/>
          <w:szCs w:val="22"/>
        </w:rPr>
        <w:t>5.</w:t>
      </w:r>
      <w:r w:rsidR="00850DC7">
        <w:rPr>
          <w:sz w:val="22"/>
          <w:szCs w:val="22"/>
        </w:rPr>
        <w:t>86</w:t>
      </w:r>
      <w:r w:rsidR="006F51C8">
        <w:rPr>
          <w:sz w:val="22"/>
          <w:szCs w:val="22"/>
        </w:rPr>
        <w:t>/</w:t>
      </w:r>
      <w:r>
        <w:rPr>
          <w:sz w:val="22"/>
          <w:szCs w:val="22"/>
        </w:rPr>
        <w:t>6)</w:t>
      </w:r>
      <w:r w:rsidR="006F51C8">
        <w:rPr>
          <w:sz w:val="22"/>
          <w:szCs w:val="22"/>
        </w:rPr>
        <w:t>,</w:t>
      </w:r>
    </w:p>
    <w:p w:rsidR="00026EA2" w:rsidRPr="00C34C37" w:rsidRDefault="006F51C8" w:rsidP="00026EA2">
      <w:pPr>
        <w:numPr>
          <w:ilvl w:val="2"/>
          <w:numId w:val="35"/>
        </w:numPr>
      </w:pPr>
      <w:r>
        <w:rPr>
          <w:sz w:val="22"/>
          <w:szCs w:val="22"/>
        </w:rPr>
        <w:t>Fall 2010 (</w:t>
      </w:r>
      <w:r w:rsidR="00823E76">
        <w:rPr>
          <w:sz w:val="22"/>
          <w:szCs w:val="22"/>
        </w:rPr>
        <w:t xml:space="preserve">mean raw scores adjusted for class size: </w:t>
      </w:r>
      <w:r w:rsidR="00083B5F">
        <w:rPr>
          <w:sz w:val="22"/>
          <w:szCs w:val="22"/>
        </w:rPr>
        <w:t>5.</w:t>
      </w:r>
      <w:r w:rsidR="00823E76">
        <w:rPr>
          <w:sz w:val="22"/>
          <w:szCs w:val="22"/>
        </w:rPr>
        <w:t>60</w:t>
      </w:r>
      <w:r w:rsidR="00083B5F">
        <w:rPr>
          <w:sz w:val="22"/>
          <w:szCs w:val="22"/>
        </w:rPr>
        <w:t>/6)</w:t>
      </w:r>
      <w:r w:rsidR="00C34C37">
        <w:rPr>
          <w:sz w:val="22"/>
          <w:szCs w:val="22"/>
        </w:rPr>
        <w:t>,</w:t>
      </w:r>
    </w:p>
    <w:p w:rsidR="00C34C37" w:rsidRPr="00A408C7" w:rsidRDefault="00C34C37" w:rsidP="00026EA2">
      <w:pPr>
        <w:numPr>
          <w:ilvl w:val="2"/>
          <w:numId w:val="35"/>
        </w:numPr>
      </w:pPr>
      <w:r>
        <w:rPr>
          <w:sz w:val="22"/>
          <w:szCs w:val="22"/>
        </w:rPr>
        <w:t>Fall 2011 (</w:t>
      </w:r>
      <w:r w:rsidR="00823E76">
        <w:rPr>
          <w:sz w:val="22"/>
          <w:szCs w:val="22"/>
        </w:rPr>
        <w:t xml:space="preserve">mean raw scores adjusted for class size: </w:t>
      </w:r>
      <w:r>
        <w:rPr>
          <w:sz w:val="22"/>
          <w:szCs w:val="22"/>
        </w:rPr>
        <w:t>5.</w:t>
      </w:r>
      <w:r w:rsidR="00823E76">
        <w:rPr>
          <w:sz w:val="22"/>
          <w:szCs w:val="22"/>
        </w:rPr>
        <w:t>87</w:t>
      </w:r>
      <w:r>
        <w:rPr>
          <w:sz w:val="22"/>
          <w:szCs w:val="22"/>
        </w:rPr>
        <w:t>/6).</w:t>
      </w:r>
    </w:p>
    <w:p w:rsidR="007E784F" w:rsidRDefault="00900697" w:rsidP="007E784F">
      <w:pPr>
        <w:rPr>
          <w:sz w:val="23"/>
          <w:szCs w:val="23"/>
        </w:rPr>
      </w:pPr>
      <w:r>
        <w:rPr>
          <w:sz w:val="22"/>
          <w:szCs w:val="22"/>
        </w:rPr>
        <w:t xml:space="preserve"> </w:t>
      </w:r>
    </w:p>
    <w:p w:rsidR="007E784F" w:rsidRPr="002C4810" w:rsidRDefault="007E784F" w:rsidP="007E784F"/>
    <w:sectPr w:rsidR="007E784F" w:rsidRPr="002C4810" w:rsidSect="00341B41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92A" w:rsidRDefault="0084092A">
      <w:r>
        <w:separator/>
      </w:r>
    </w:p>
  </w:endnote>
  <w:endnote w:type="continuationSeparator" w:id="0">
    <w:p w:rsidR="0084092A" w:rsidRDefault="00840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EEB" w:rsidRDefault="007445F8" w:rsidP="008E36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A5E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5EEB" w:rsidRDefault="00BA5EEB" w:rsidP="00BA5EE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EEB" w:rsidRDefault="00375082" w:rsidP="00375082">
    <w:pPr>
      <w:pStyle w:val="Footer"/>
      <w:framePr w:wrap="around" w:vAnchor="text" w:hAnchor="margin" w:xAlign="right" w:y="1"/>
      <w:ind w:right="300"/>
      <w:jc w:val="right"/>
      <w:rPr>
        <w:rStyle w:val="PageNumber"/>
      </w:rPr>
    </w:pPr>
    <w:r>
      <w:rPr>
        <w:rStyle w:val="PageNumber"/>
        <w:u w:val="single"/>
      </w:rPr>
      <w:t>Tsang</w:t>
    </w:r>
    <w:r>
      <w:rPr>
        <w:rStyle w:val="PageNumber"/>
      </w:rPr>
      <w:t xml:space="preserve"> Page </w:t>
    </w:r>
    <w:r w:rsidR="007445F8">
      <w:rPr>
        <w:rStyle w:val="PageNumber"/>
      </w:rPr>
      <w:fldChar w:fldCharType="begin"/>
    </w:r>
    <w:r w:rsidR="00BA5EEB">
      <w:rPr>
        <w:rStyle w:val="PageNumber"/>
      </w:rPr>
      <w:instrText xml:space="preserve">PAGE  </w:instrText>
    </w:r>
    <w:r w:rsidR="007445F8">
      <w:rPr>
        <w:rStyle w:val="PageNumber"/>
      </w:rPr>
      <w:fldChar w:fldCharType="separate"/>
    </w:r>
    <w:r w:rsidR="00823E76">
      <w:rPr>
        <w:rStyle w:val="PageNumber"/>
        <w:noProof/>
      </w:rPr>
      <w:t>4</w:t>
    </w:r>
    <w:r w:rsidR="007445F8">
      <w:rPr>
        <w:rStyle w:val="PageNumber"/>
      </w:rPr>
      <w:fldChar w:fldCharType="end"/>
    </w:r>
  </w:p>
  <w:p w:rsidR="00BA5EEB" w:rsidRDefault="00BA5EEB" w:rsidP="00BA5EE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92A" w:rsidRDefault="0084092A">
      <w:r>
        <w:separator/>
      </w:r>
    </w:p>
  </w:footnote>
  <w:footnote w:type="continuationSeparator" w:id="0">
    <w:p w:rsidR="0084092A" w:rsidRDefault="008409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15pt;height:9.15pt" o:bullet="t">
        <v:imagedata r:id="rId1" o:title="BD15136_"/>
      </v:shape>
    </w:pict>
  </w:numPicBullet>
  <w:numPicBullet w:numPicBulletId="1">
    <w:pict>
      <v:shape id="_x0000_i1043" type="#_x0000_t75" style="width:9.15pt;height:9.15pt" o:bullet="t">
        <v:imagedata r:id="rId2" o:title="MCBD21377_0000[1]"/>
      </v:shape>
    </w:pict>
  </w:numPicBullet>
  <w:abstractNum w:abstractNumId="0">
    <w:nsid w:val="00305CB7"/>
    <w:multiLevelType w:val="multilevel"/>
    <w:tmpl w:val="FF12F210"/>
    <w:lvl w:ilvl="0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color w:val="auto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3143341"/>
    <w:multiLevelType w:val="hybridMultilevel"/>
    <w:tmpl w:val="FF12F210"/>
    <w:lvl w:ilvl="0" w:tplc="F78C7D78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5716DD1"/>
    <w:multiLevelType w:val="multilevel"/>
    <w:tmpl w:val="644E7F10"/>
    <w:lvl w:ilvl="0">
      <w:start w:val="1"/>
      <w:numFmt w:val="bullet"/>
      <w:lvlText w:val=""/>
      <w:lvlPicBulletId w:val="1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>
    <w:nsid w:val="06EC2AED"/>
    <w:multiLevelType w:val="hybridMultilevel"/>
    <w:tmpl w:val="0A68AC12"/>
    <w:lvl w:ilvl="0" w:tplc="F78C7D78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>
    <w:nsid w:val="15AB7307"/>
    <w:multiLevelType w:val="hybridMultilevel"/>
    <w:tmpl w:val="417469B0"/>
    <w:lvl w:ilvl="0" w:tplc="F78C7D78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FC3245E"/>
    <w:multiLevelType w:val="hybridMultilevel"/>
    <w:tmpl w:val="AF46A476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6">
    <w:nsid w:val="201F74A3"/>
    <w:multiLevelType w:val="hybridMultilevel"/>
    <w:tmpl w:val="A1385A7E"/>
    <w:lvl w:ilvl="0" w:tplc="F78C7D78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4730040"/>
    <w:multiLevelType w:val="hybridMultilevel"/>
    <w:tmpl w:val="CC1CD9E0"/>
    <w:lvl w:ilvl="0" w:tplc="F78C7D78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247E35E1"/>
    <w:multiLevelType w:val="hybridMultilevel"/>
    <w:tmpl w:val="5362300E"/>
    <w:lvl w:ilvl="0" w:tplc="F78C7D78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9">
    <w:nsid w:val="26D167A3"/>
    <w:multiLevelType w:val="hybridMultilevel"/>
    <w:tmpl w:val="37FACC74"/>
    <w:lvl w:ilvl="0" w:tplc="F78C7D78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27260B22"/>
    <w:multiLevelType w:val="hybridMultilevel"/>
    <w:tmpl w:val="ACC48AAC"/>
    <w:lvl w:ilvl="0" w:tplc="F78C7D78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1">
    <w:nsid w:val="2AB7605F"/>
    <w:multiLevelType w:val="hybridMultilevel"/>
    <w:tmpl w:val="D908A47A"/>
    <w:lvl w:ilvl="0" w:tplc="F78C7D78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2AF71320"/>
    <w:multiLevelType w:val="hybridMultilevel"/>
    <w:tmpl w:val="A8BCCED2"/>
    <w:lvl w:ilvl="0" w:tplc="F78C7D78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3">
    <w:nsid w:val="2B2D1684"/>
    <w:multiLevelType w:val="multilevel"/>
    <w:tmpl w:val="644E7F10"/>
    <w:lvl w:ilvl="0">
      <w:start w:val="1"/>
      <w:numFmt w:val="bullet"/>
      <w:lvlText w:val=""/>
      <w:lvlPicBulletId w:val="1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>
    <w:nsid w:val="2CFD12E9"/>
    <w:multiLevelType w:val="multilevel"/>
    <w:tmpl w:val="644E7F10"/>
    <w:lvl w:ilvl="0">
      <w:start w:val="1"/>
      <w:numFmt w:val="bullet"/>
      <w:lvlText w:val=""/>
      <w:lvlPicBulletId w:val="1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5">
    <w:nsid w:val="2DBD6865"/>
    <w:multiLevelType w:val="hybridMultilevel"/>
    <w:tmpl w:val="5D1C4F80"/>
    <w:lvl w:ilvl="0" w:tplc="F78C7D78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6">
    <w:nsid w:val="32E35B1C"/>
    <w:multiLevelType w:val="hybridMultilevel"/>
    <w:tmpl w:val="5A5CF11E"/>
    <w:lvl w:ilvl="0" w:tplc="9C1C7596">
      <w:start w:val="1"/>
      <w:numFmt w:val="bullet"/>
      <w:lvlText w:val="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</w:abstractNum>
  <w:abstractNum w:abstractNumId="17">
    <w:nsid w:val="34E32CC3"/>
    <w:multiLevelType w:val="hybridMultilevel"/>
    <w:tmpl w:val="FFF27FFA"/>
    <w:lvl w:ilvl="0" w:tplc="F78C7D78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350115FB"/>
    <w:multiLevelType w:val="hybridMultilevel"/>
    <w:tmpl w:val="BFC452B0"/>
    <w:lvl w:ilvl="0" w:tplc="F78C7D78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3582781A"/>
    <w:multiLevelType w:val="hybridMultilevel"/>
    <w:tmpl w:val="7BD041D8"/>
    <w:lvl w:ilvl="0" w:tplc="F78C7D78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0">
    <w:nsid w:val="39EA7ADB"/>
    <w:multiLevelType w:val="multilevel"/>
    <w:tmpl w:val="644E7F10"/>
    <w:lvl w:ilvl="0">
      <w:start w:val="1"/>
      <w:numFmt w:val="bullet"/>
      <w:lvlText w:val=""/>
      <w:lvlPicBulletId w:val="1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1">
    <w:nsid w:val="3B8B7DD7"/>
    <w:multiLevelType w:val="hybridMultilevel"/>
    <w:tmpl w:val="E1F87FF8"/>
    <w:lvl w:ilvl="0" w:tplc="7A3AA9CE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>
    <w:nsid w:val="3C000538"/>
    <w:multiLevelType w:val="hybridMultilevel"/>
    <w:tmpl w:val="EAD2339E"/>
    <w:lvl w:ilvl="0" w:tplc="F78C7D78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472C177A"/>
    <w:multiLevelType w:val="multilevel"/>
    <w:tmpl w:val="644E7F10"/>
    <w:lvl w:ilvl="0">
      <w:start w:val="1"/>
      <w:numFmt w:val="bullet"/>
      <w:lvlText w:val=""/>
      <w:lvlPicBulletId w:val="1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4">
    <w:nsid w:val="47AF4F9A"/>
    <w:multiLevelType w:val="multilevel"/>
    <w:tmpl w:val="A68CE6E8"/>
    <w:lvl w:ilvl="0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5">
    <w:nsid w:val="49963E8C"/>
    <w:multiLevelType w:val="multilevel"/>
    <w:tmpl w:val="AF46A476"/>
    <w:lvl w:ilvl="0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6">
    <w:nsid w:val="4D3C4A1C"/>
    <w:multiLevelType w:val="hybridMultilevel"/>
    <w:tmpl w:val="CD20C67A"/>
    <w:lvl w:ilvl="0" w:tplc="F78C7D78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50645616"/>
    <w:multiLevelType w:val="hybridMultilevel"/>
    <w:tmpl w:val="8E50F758"/>
    <w:lvl w:ilvl="0" w:tplc="F78C7D78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8">
    <w:nsid w:val="50D54704"/>
    <w:multiLevelType w:val="multilevel"/>
    <w:tmpl w:val="CC1CD9E0"/>
    <w:lvl w:ilvl="0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50F76680"/>
    <w:multiLevelType w:val="multilevel"/>
    <w:tmpl w:val="ADECCB32"/>
    <w:lvl w:ilvl="0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556D104A"/>
    <w:multiLevelType w:val="multilevel"/>
    <w:tmpl w:val="644E7F10"/>
    <w:lvl w:ilvl="0">
      <w:start w:val="1"/>
      <w:numFmt w:val="bullet"/>
      <w:lvlText w:val=""/>
      <w:lvlPicBulletId w:val="1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1">
    <w:nsid w:val="56942B04"/>
    <w:multiLevelType w:val="multilevel"/>
    <w:tmpl w:val="A68CE6E8"/>
    <w:lvl w:ilvl="0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2">
    <w:nsid w:val="59462B7D"/>
    <w:multiLevelType w:val="multilevel"/>
    <w:tmpl w:val="ADECCB32"/>
    <w:lvl w:ilvl="0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>
    <w:nsid w:val="598D46A0"/>
    <w:multiLevelType w:val="hybridMultilevel"/>
    <w:tmpl w:val="40E01CC0"/>
    <w:lvl w:ilvl="0" w:tplc="F78C7D78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4">
    <w:nsid w:val="5C1B4750"/>
    <w:multiLevelType w:val="hybridMultilevel"/>
    <w:tmpl w:val="1ABCEB26"/>
    <w:lvl w:ilvl="0" w:tplc="F78C7D78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5">
    <w:nsid w:val="5EE95890"/>
    <w:multiLevelType w:val="hybridMultilevel"/>
    <w:tmpl w:val="A68CE6E8"/>
    <w:lvl w:ilvl="0" w:tplc="54FCA5E6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6">
    <w:nsid w:val="5F296F0E"/>
    <w:multiLevelType w:val="multilevel"/>
    <w:tmpl w:val="C7AEFC2C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7">
    <w:nsid w:val="5FEF2431"/>
    <w:multiLevelType w:val="multilevel"/>
    <w:tmpl w:val="30E42008"/>
    <w:lvl w:ilvl="0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8">
    <w:nsid w:val="6E811EDF"/>
    <w:multiLevelType w:val="hybridMultilevel"/>
    <w:tmpl w:val="1174F22C"/>
    <w:lvl w:ilvl="0" w:tplc="F78C7D78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9">
    <w:nsid w:val="6FBB17A2"/>
    <w:multiLevelType w:val="multilevel"/>
    <w:tmpl w:val="644E7F10"/>
    <w:lvl w:ilvl="0">
      <w:start w:val="1"/>
      <w:numFmt w:val="bullet"/>
      <w:lvlText w:val=""/>
      <w:lvlPicBulletId w:val="1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0">
    <w:nsid w:val="743851CC"/>
    <w:multiLevelType w:val="multilevel"/>
    <w:tmpl w:val="ADECCB32"/>
    <w:lvl w:ilvl="0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>
    <w:nsid w:val="75CD7828"/>
    <w:multiLevelType w:val="multilevel"/>
    <w:tmpl w:val="E1F87FF8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2">
    <w:nsid w:val="78AD5E0B"/>
    <w:multiLevelType w:val="hybridMultilevel"/>
    <w:tmpl w:val="30E42008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3">
    <w:nsid w:val="7B5370D0"/>
    <w:multiLevelType w:val="hybridMultilevel"/>
    <w:tmpl w:val="644E7F10"/>
    <w:lvl w:ilvl="0" w:tplc="F8965C3A">
      <w:start w:val="1"/>
      <w:numFmt w:val="bullet"/>
      <w:lvlText w:val=""/>
      <w:lvlPicBulletId w:val="1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4">
    <w:nsid w:val="7C534EDE"/>
    <w:multiLevelType w:val="hybridMultilevel"/>
    <w:tmpl w:val="C7AEFC2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5">
    <w:nsid w:val="7EC05AB2"/>
    <w:multiLevelType w:val="multilevel"/>
    <w:tmpl w:val="644E7F10"/>
    <w:lvl w:ilvl="0">
      <w:start w:val="1"/>
      <w:numFmt w:val="bullet"/>
      <w:lvlText w:val=""/>
      <w:lvlPicBulletId w:val="1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44"/>
  </w:num>
  <w:num w:numId="2">
    <w:abstractNumId w:val="36"/>
  </w:num>
  <w:num w:numId="3">
    <w:abstractNumId w:val="21"/>
  </w:num>
  <w:num w:numId="4">
    <w:abstractNumId w:val="41"/>
  </w:num>
  <w:num w:numId="5">
    <w:abstractNumId w:val="35"/>
  </w:num>
  <w:num w:numId="6">
    <w:abstractNumId w:val="31"/>
  </w:num>
  <w:num w:numId="7">
    <w:abstractNumId w:val="24"/>
  </w:num>
  <w:num w:numId="8">
    <w:abstractNumId w:val="43"/>
  </w:num>
  <w:num w:numId="9">
    <w:abstractNumId w:val="45"/>
  </w:num>
  <w:num w:numId="10">
    <w:abstractNumId w:val="8"/>
  </w:num>
  <w:num w:numId="11">
    <w:abstractNumId w:val="20"/>
  </w:num>
  <w:num w:numId="12">
    <w:abstractNumId w:val="38"/>
  </w:num>
  <w:num w:numId="13">
    <w:abstractNumId w:val="23"/>
  </w:num>
  <w:num w:numId="14">
    <w:abstractNumId w:val="34"/>
  </w:num>
  <w:num w:numId="15">
    <w:abstractNumId w:val="2"/>
  </w:num>
  <w:num w:numId="16">
    <w:abstractNumId w:val="19"/>
  </w:num>
  <w:num w:numId="17">
    <w:abstractNumId w:val="39"/>
  </w:num>
  <w:num w:numId="18">
    <w:abstractNumId w:val="33"/>
  </w:num>
  <w:num w:numId="19">
    <w:abstractNumId w:val="14"/>
  </w:num>
  <w:num w:numId="20">
    <w:abstractNumId w:val="12"/>
  </w:num>
  <w:num w:numId="21">
    <w:abstractNumId w:val="30"/>
  </w:num>
  <w:num w:numId="22">
    <w:abstractNumId w:val="10"/>
  </w:num>
  <w:num w:numId="23">
    <w:abstractNumId w:val="13"/>
  </w:num>
  <w:num w:numId="24">
    <w:abstractNumId w:val="3"/>
  </w:num>
  <w:num w:numId="25">
    <w:abstractNumId w:val="6"/>
  </w:num>
  <w:num w:numId="26">
    <w:abstractNumId w:val="22"/>
  </w:num>
  <w:num w:numId="27">
    <w:abstractNumId w:val="16"/>
  </w:num>
  <w:num w:numId="28">
    <w:abstractNumId w:val="18"/>
  </w:num>
  <w:num w:numId="29">
    <w:abstractNumId w:val="7"/>
  </w:num>
  <w:num w:numId="30">
    <w:abstractNumId w:val="29"/>
  </w:num>
  <w:num w:numId="31">
    <w:abstractNumId w:val="4"/>
  </w:num>
  <w:num w:numId="32">
    <w:abstractNumId w:val="40"/>
  </w:num>
  <w:num w:numId="33">
    <w:abstractNumId w:val="26"/>
  </w:num>
  <w:num w:numId="34">
    <w:abstractNumId w:val="32"/>
  </w:num>
  <w:num w:numId="35">
    <w:abstractNumId w:val="1"/>
  </w:num>
  <w:num w:numId="36">
    <w:abstractNumId w:val="0"/>
  </w:num>
  <w:num w:numId="37">
    <w:abstractNumId w:val="11"/>
  </w:num>
  <w:num w:numId="38">
    <w:abstractNumId w:val="5"/>
  </w:num>
  <w:num w:numId="39">
    <w:abstractNumId w:val="25"/>
  </w:num>
  <w:num w:numId="40">
    <w:abstractNumId w:val="27"/>
  </w:num>
  <w:num w:numId="41">
    <w:abstractNumId w:val="28"/>
  </w:num>
  <w:num w:numId="42">
    <w:abstractNumId w:val="9"/>
  </w:num>
  <w:num w:numId="43">
    <w:abstractNumId w:val="42"/>
  </w:num>
  <w:num w:numId="44">
    <w:abstractNumId w:val="37"/>
  </w:num>
  <w:num w:numId="45">
    <w:abstractNumId w:val="15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44F"/>
    <w:rsid w:val="00015950"/>
    <w:rsid w:val="000200D8"/>
    <w:rsid w:val="0002186F"/>
    <w:rsid w:val="00026EA2"/>
    <w:rsid w:val="000276FA"/>
    <w:rsid w:val="00040F10"/>
    <w:rsid w:val="000449E7"/>
    <w:rsid w:val="0006069A"/>
    <w:rsid w:val="000774AE"/>
    <w:rsid w:val="00080146"/>
    <w:rsid w:val="00083B5F"/>
    <w:rsid w:val="000A33B0"/>
    <w:rsid w:val="000A3E75"/>
    <w:rsid w:val="000A620F"/>
    <w:rsid w:val="000B3DE8"/>
    <w:rsid w:val="000B416D"/>
    <w:rsid w:val="000C4FA8"/>
    <w:rsid w:val="000D1CBE"/>
    <w:rsid w:val="000D2450"/>
    <w:rsid w:val="000E5181"/>
    <w:rsid w:val="000F2226"/>
    <w:rsid w:val="000F300A"/>
    <w:rsid w:val="00104D08"/>
    <w:rsid w:val="00106495"/>
    <w:rsid w:val="00107025"/>
    <w:rsid w:val="0011548D"/>
    <w:rsid w:val="0011588B"/>
    <w:rsid w:val="00126757"/>
    <w:rsid w:val="00131D36"/>
    <w:rsid w:val="00181A8C"/>
    <w:rsid w:val="00184D55"/>
    <w:rsid w:val="001869C3"/>
    <w:rsid w:val="001C00ED"/>
    <w:rsid w:val="001C1590"/>
    <w:rsid w:val="001C39EE"/>
    <w:rsid w:val="001D08C8"/>
    <w:rsid w:val="001F09E1"/>
    <w:rsid w:val="00202F38"/>
    <w:rsid w:val="002222DF"/>
    <w:rsid w:val="002273F0"/>
    <w:rsid w:val="002347E4"/>
    <w:rsid w:val="0023748F"/>
    <w:rsid w:val="002411AB"/>
    <w:rsid w:val="0025549B"/>
    <w:rsid w:val="00256131"/>
    <w:rsid w:val="0025697E"/>
    <w:rsid w:val="00256FF1"/>
    <w:rsid w:val="00266192"/>
    <w:rsid w:val="002821D4"/>
    <w:rsid w:val="0028274C"/>
    <w:rsid w:val="00283D29"/>
    <w:rsid w:val="002A3D33"/>
    <w:rsid w:val="002B0D55"/>
    <w:rsid w:val="002C4810"/>
    <w:rsid w:val="002C5338"/>
    <w:rsid w:val="002E5CC0"/>
    <w:rsid w:val="002F74B0"/>
    <w:rsid w:val="00302005"/>
    <w:rsid w:val="00310B81"/>
    <w:rsid w:val="003125E8"/>
    <w:rsid w:val="00315BA8"/>
    <w:rsid w:val="00323C23"/>
    <w:rsid w:val="0032497E"/>
    <w:rsid w:val="00326D55"/>
    <w:rsid w:val="00341B41"/>
    <w:rsid w:val="0035219B"/>
    <w:rsid w:val="003550C9"/>
    <w:rsid w:val="00356D76"/>
    <w:rsid w:val="00375082"/>
    <w:rsid w:val="00376F3F"/>
    <w:rsid w:val="00391C02"/>
    <w:rsid w:val="00393E90"/>
    <w:rsid w:val="003A2852"/>
    <w:rsid w:val="003A3461"/>
    <w:rsid w:val="003B597A"/>
    <w:rsid w:val="003B7DA9"/>
    <w:rsid w:val="003D6639"/>
    <w:rsid w:val="003E21B9"/>
    <w:rsid w:val="003E5379"/>
    <w:rsid w:val="003E63C3"/>
    <w:rsid w:val="003F7399"/>
    <w:rsid w:val="00412392"/>
    <w:rsid w:val="00415083"/>
    <w:rsid w:val="004150C7"/>
    <w:rsid w:val="00416F93"/>
    <w:rsid w:val="00430FAF"/>
    <w:rsid w:val="00433B6B"/>
    <w:rsid w:val="0043453B"/>
    <w:rsid w:val="00452CC2"/>
    <w:rsid w:val="004559D0"/>
    <w:rsid w:val="00472AFA"/>
    <w:rsid w:val="00473729"/>
    <w:rsid w:val="0047636C"/>
    <w:rsid w:val="00477C04"/>
    <w:rsid w:val="004A21FF"/>
    <w:rsid w:val="004A77BB"/>
    <w:rsid w:val="004B3763"/>
    <w:rsid w:val="004D6295"/>
    <w:rsid w:val="004E3860"/>
    <w:rsid w:val="00503A7A"/>
    <w:rsid w:val="00516B03"/>
    <w:rsid w:val="00534C77"/>
    <w:rsid w:val="005420D4"/>
    <w:rsid w:val="00545913"/>
    <w:rsid w:val="0054631C"/>
    <w:rsid w:val="00565775"/>
    <w:rsid w:val="00566BBB"/>
    <w:rsid w:val="005723C7"/>
    <w:rsid w:val="0057450D"/>
    <w:rsid w:val="00583B15"/>
    <w:rsid w:val="005945D0"/>
    <w:rsid w:val="005C1D01"/>
    <w:rsid w:val="005C393A"/>
    <w:rsid w:val="005D07DB"/>
    <w:rsid w:val="005F6A89"/>
    <w:rsid w:val="006048BC"/>
    <w:rsid w:val="006057DB"/>
    <w:rsid w:val="00610BC2"/>
    <w:rsid w:val="006317D3"/>
    <w:rsid w:val="00650C2A"/>
    <w:rsid w:val="00654894"/>
    <w:rsid w:val="00667623"/>
    <w:rsid w:val="00676711"/>
    <w:rsid w:val="00680D52"/>
    <w:rsid w:val="00682512"/>
    <w:rsid w:val="00692459"/>
    <w:rsid w:val="00694A4C"/>
    <w:rsid w:val="006B7DBC"/>
    <w:rsid w:val="006C0264"/>
    <w:rsid w:val="006C18D8"/>
    <w:rsid w:val="006C3672"/>
    <w:rsid w:val="006D22E4"/>
    <w:rsid w:val="006D3871"/>
    <w:rsid w:val="006D7502"/>
    <w:rsid w:val="006E2096"/>
    <w:rsid w:val="006E3C85"/>
    <w:rsid w:val="006E617E"/>
    <w:rsid w:val="006F4E7D"/>
    <w:rsid w:val="006F51C8"/>
    <w:rsid w:val="006F54D6"/>
    <w:rsid w:val="00712AE0"/>
    <w:rsid w:val="00717537"/>
    <w:rsid w:val="00733962"/>
    <w:rsid w:val="007365A3"/>
    <w:rsid w:val="0074403A"/>
    <w:rsid w:val="007445F8"/>
    <w:rsid w:val="00751311"/>
    <w:rsid w:val="00752C87"/>
    <w:rsid w:val="007542FF"/>
    <w:rsid w:val="00761AF1"/>
    <w:rsid w:val="00762BC2"/>
    <w:rsid w:val="00763857"/>
    <w:rsid w:val="00772A1E"/>
    <w:rsid w:val="00775C33"/>
    <w:rsid w:val="0078134E"/>
    <w:rsid w:val="00787A58"/>
    <w:rsid w:val="00792743"/>
    <w:rsid w:val="007957FC"/>
    <w:rsid w:val="007A17EC"/>
    <w:rsid w:val="007A46B4"/>
    <w:rsid w:val="007B08C4"/>
    <w:rsid w:val="007B138D"/>
    <w:rsid w:val="007B4E70"/>
    <w:rsid w:val="007C48D5"/>
    <w:rsid w:val="007D45EC"/>
    <w:rsid w:val="007E070F"/>
    <w:rsid w:val="007E2811"/>
    <w:rsid w:val="007E337F"/>
    <w:rsid w:val="007E784F"/>
    <w:rsid w:val="007F1C41"/>
    <w:rsid w:val="007F5FAE"/>
    <w:rsid w:val="0080616E"/>
    <w:rsid w:val="00814EF4"/>
    <w:rsid w:val="00820272"/>
    <w:rsid w:val="00823E76"/>
    <w:rsid w:val="008335C3"/>
    <w:rsid w:val="0083769A"/>
    <w:rsid w:val="0084092A"/>
    <w:rsid w:val="00850DC7"/>
    <w:rsid w:val="00864241"/>
    <w:rsid w:val="00876792"/>
    <w:rsid w:val="008906EC"/>
    <w:rsid w:val="00891E37"/>
    <w:rsid w:val="008950C0"/>
    <w:rsid w:val="008B38BD"/>
    <w:rsid w:val="008B6A63"/>
    <w:rsid w:val="008B6FE5"/>
    <w:rsid w:val="008D3C12"/>
    <w:rsid w:val="008E36DA"/>
    <w:rsid w:val="008E7193"/>
    <w:rsid w:val="008F1FB5"/>
    <w:rsid w:val="008F79F3"/>
    <w:rsid w:val="00900697"/>
    <w:rsid w:val="0091248E"/>
    <w:rsid w:val="00933878"/>
    <w:rsid w:val="00934C51"/>
    <w:rsid w:val="0094329F"/>
    <w:rsid w:val="00950192"/>
    <w:rsid w:val="00954A35"/>
    <w:rsid w:val="0097733D"/>
    <w:rsid w:val="00986530"/>
    <w:rsid w:val="009A1DC2"/>
    <w:rsid w:val="009A70A4"/>
    <w:rsid w:val="009B76A1"/>
    <w:rsid w:val="009C17C0"/>
    <w:rsid w:val="009D5829"/>
    <w:rsid w:val="009E3FE5"/>
    <w:rsid w:val="00A05254"/>
    <w:rsid w:val="00A20013"/>
    <w:rsid w:val="00A31E1D"/>
    <w:rsid w:val="00A408C7"/>
    <w:rsid w:val="00A42F52"/>
    <w:rsid w:val="00A522A9"/>
    <w:rsid w:val="00A52744"/>
    <w:rsid w:val="00A56F53"/>
    <w:rsid w:val="00A63B0C"/>
    <w:rsid w:val="00A70D7A"/>
    <w:rsid w:val="00A7595A"/>
    <w:rsid w:val="00A87692"/>
    <w:rsid w:val="00A95ABA"/>
    <w:rsid w:val="00AA10FE"/>
    <w:rsid w:val="00AB528E"/>
    <w:rsid w:val="00AB6A53"/>
    <w:rsid w:val="00AC56D1"/>
    <w:rsid w:val="00AC5CEF"/>
    <w:rsid w:val="00AC6083"/>
    <w:rsid w:val="00AD4CFC"/>
    <w:rsid w:val="00AD5512"/>
    <w:rsid w:val="00AE37A9"/>
    <w:rsid w:val="00AE4C4B"/>
    <w:rsid w:val="00AE6A55"/>
    <w:rsid w:val="00AE7A83"/>
    <w:rsid w:val="00AF2D23"/>
    <w:rsid w:val="00B03C2E"/>
    <w:rsid w:val="00B20E19"/>
    <w:rsid w:val="00B256E0"/>
    <w:rsid w:val="00B27B71"/>
    <w:rsid w:val="00B55457"/>
    <w:rsid w:val="00B55B3D"/>
    <w:rsid w:val="00B738CC"/>
    <w:rsid w:val="00B760AC"/>
    <w:rsid w:val="00B84ED0"/>
    <w:rsid w:val="00B86DEF"/>
    <w:rsid w:val="00B97146"/>
    <w:rsid w:val="00BA5EEB"/>
    <w:rsid w:val="00BC420A"/>
    <w:rsid w:val="00BC6E92"/>
    <w:rsid w:val="00BE0FA3"/>
    <w:rsid w:val="00BE1548"/>
    <w:rsid w:val="00BE15D4"/>
    <w:rsid w:val="00BF7B43"/>
    <w:rsid w:val="00C1565F"/>
    <w:rsid w:val="00C172B4"/>
    <w:rsid w:val="00C25EE2"/>
    <w:rsid w:val="00C30571"/>
    <w:rsid w:val="00C32E1F"/>
    <w:rsid w:val="00C34C37"/>
    <w:rsid w:val="00C4327D"/>
    <w:rsid w:val="00C45843"/>
    <w:rsid w:val="00C65E47"/>
    <w:rsid w:val="00C672AE"/>
    <w:rsid w:val="00C77475"/>
    <w:rsid w:val="00CA3EC8"/>
    <w:rsid w:val="00CA49DC"/>
    <w:rsid w:val="00CC525D"/>
    <w:rsid w:val="00CD410A"/>
    <w:rsid w:val="00CE3844"/>
    <w:rsid w:val="00CF6A2B"/>
    <w:rsid w:val="00D02825"/>
    <w:rsid w:val="00D037E4"/>
    <w:rsid w:val="00D07660"/>
    <w:rsid w:val="00D0767B"/>
    <w:rsid w:val="00D1184C"/>
    <w:rsid w:val="00D12AA5"/>
    <w:rsid w:val="00D16CAF"/>
    <w:rsid w:val="00D23A5E"/>
    <w:rsid w:val="00D320C1"/>
    <w:rsid w:val="00D63597"/>
    <w:rsid w:val="00D65674"/>
    <w:rsid w:val="00D7314E"/>
    <w:rsid w:val="00D84A02"/>
    <w:rsid w:val="00D91268"/>
    <w:rsid w:val="00D91FD5"/>
    <w:rsid w:val="00D956D2"/>
    <w:rsid w:val="00DA0EEB"/>
    <w:rsid w:val="00DA1A7B"/>
    <w:rsid w:val="00DA432D"/>
    <w:rsid w:val="00DC3633"/>
    <w:rsid w:val="00DC4C1A"/>
    <w:rsid w:val="00DD147E"/>
    <w:rsid w:val="00DD1F93"/>
    <w:rsid w:val="00DE257F"/>
    <w:rsid w:val="00DE2BF8"/>
    <w:rsid w:val="00DE30C9"/>
    <w:rsid w:val="00DE5A5F"/>
    <w:rsid w:val="00DE5D56"/>
    <w:rsid w:val="00DF0700"/>
    <w:rsid w:val="00E01EEF"/>
    <w:rsid w:val="00E03501"/>
    <w:rsid w:val="00E0744F"/>
    <w:rsid w:val="00E273EE"/>
    <w:rsid w:val="00E3291C"/>
    <w:rsid w:val="00E36646"/>
    <w:rsid w:val="00E450A7"/>
    <w:rsid w:val="00E55830"/>
    <w:rsid w:val="00E923C8"/>
    <w:rsid w:val="00EA26ED"/>
    <w:rsid w:val="00EA5E4B"/>
    <w:rsid w:val="00EB51CE"/>
    <w:rsid w:val="00EB6BE7"/>
    <w:rsid w:val="00EC305F"/>
    <w:rsid w:val="00EC66D0"/>
    <w:rsid w:val="00ED0251"/>
    <w:rsid w:val="00ED168A"/>
    <w:rsid w:val="00ED452C"/>
    <w:rsid w:val="00ED7B95"/>
    <w:rsid w:val="00EE0A01"/>
    <w:rsid w:val="00EE7B6B"/>
    <w:rsid w:val="00EF165C"/>
    <w:rsid w:val="00EF2E1B"/>
    <w:rsid w:val="00F04445"/>
    <w:rsid w:val="00F15423"/>
    <w:rsid w:val="00F16F30"/>
    <w:rsid w:val="00F2714D"/>
    <w:rsid w:val="00F42EC6"/>
    <w:rsid w:val="00F5022C"/>
    <w:rsid w:val="00F5133F"/>
    <w:rsid w:val="00F60BFA"/>
    <w:rsid w:val="00F80279"/>
    <w:rsid w:val="00F84D86"/>
    <w:rsid w:val="00F86356"/>
    <w:rsid w:val="00F92ED9"/>
    <w:rsid w:val="00FA7B63"/>
    <w:rsid w:val="00FB47D0"/>
    <w:rsid w:val="00FC097D"/>
    <w:rsid w:val="00FC0F72"/>
    <w:rsid w:val="00FC1853"/>
    <w:rsid w:val="00FD1203"/>
    <w:rsid w:val="00FE5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1B41"/>
    <w:pPr>
      <w:widowControl w:val="0"/>
    </w:pPr>
    <w:rPr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C6083"/>
    <w:rPr>
      <w:b/>
      <w:bCs/>
    </w:rPr>
  </w:style>
  <w:style w:type="character" w:styleId="Emphasis">
    <w:name w:val="Emphasis"/>
    <w:basedOn w:val="DefaultParagraphFont"/>
    <w:qFormat/>
    <w:rsid w:val="00040F10"/>
    <w:rPr>
      <w:i/>
      <w:iCs/>
    </w:rPr>
  </w:style>
  <w:style w:type="paragraph" w:styleId="Footer">
    <w:name w:val="footer"/>
    <w:basedOn w:val="Normal"/>
    <w:rsid w:val="00BA5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BA5EEB"/>
  </w:style>
  <w:style w:type="paragraph" w:styleId="Header">
    <w:name w:val="header"/>
    <w:basedOn w:val="Normal"/>
    <w:rsid w:val="003750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Hyperlink">
    <w:name w:val="Hyperlink"/>
    <w:basedOn w:val="DefaultParagraphFont"/>
    <w:rsid w:val="00583B15"/>
    <w:rPr>
      <w:color w:val="0000FF"/>
      <w:u w:val="single"/>
    </w:rPr>
  </w:style>
  <w:style w:type="character" w:customStyle="1" w:styleId="medium-font">
    <w:name w:val="medium-font"/>
    <w:basedOn w:val="DefaultParagraphFont"/>
    <w:rsid w:val="00A7595A"/>
  </w:style>
  <w:style w:type="paragraph" w:customStyle="1" w:styleId="Default">
    <w:name w:val="Default"/>
    <w:rsid w:val="00A408C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8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Albert Tsang</vt:lpstr>
    </vt:vector>
  </TitlesOfParts>
  <Company>CUHK</Company>
  <LinksUpToDate>false</LinksUpToDate>
  <CharactersWithSpaces>5630</CharactersWithSpaces>
  <SharedDoc>false</SharedDoc>
  <HLinks>
    <vt:vector size="18" baseType="variant">
      <vt:variant>
        <vt:i4>3342367</vt:i4>
      </vt:variant>
      <vt:variant>
        <vt:i4>6</vt:i4>
      </vt:variant>
      <vt:variant>
        <vt:i4>0</vt:i4>
      </vt:variant>
      <vt:variant>
        <vt:i4>5</vt:i4>
      </vt:variant>
      <vt:variant>
        <vt:lpwstr>mailto:gjlobo@uh.edu</vt:lpwstr>
      </vt:variant>
      <vt:variant>
        <vt:lpwstr/>
      </vt:variant>
      <vt:variant>
        <vt:i4>2687001</vt:i4>
      </vt:variant>
      <vt:variant>
        <vt:i4>3</vt:i4>
      </vt:variant>
      <vt:variant>
        <vt:i4>0</vt:i4>
      </vt:variant>
      <vt:variant>
        <vt:i4>5</vt:i4>
      </vt:variant>
      <vt:variant>
        <vt:lpwstr>mailto:sradhakr@utdallas.edu</vt:lpwstr>
      </vt:variant>
      <vt:variant>
        <vt:lpwstr/>
      </vt:variant>
      <vt:variant>
        <vt:i4>5898358</vt:i4>
      </vt:variant>
      <vt:variant>
        <vt:i4>0</vt:i4>
      </vt:variant>
      <vt:variant>
        <vt:i4>0</vt:i4>
      </vt:variant>
      <vt:variant>
        <vt:i4>5</vt:i4>
      </vt:variant>
      <vt:variant>
        <vt:lpwstr>mailto:cready@utdallas.edu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Tsang</dc:title>
  <dc:creator>albertt_acy</dc:creator>
  <cp:lastModifiedBy>Albert</cp:lastModifiedBy>
  <cp:revision>7</cp:revision>
  <cp:lastPrinted>2011-10-23T06:31:00Z</cp:lastPrinted>
  <dcterms:created xsi:type="dcterms:W3CDTF">2012-02-13T10:56:00Z</dcterms:created>
  <dcterms:modified xsi:type="dcterms:W3CDTF">2012-02-13T11:07:00Z</dcterms:modified>
</cp:coreProperties>
</file>